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6E5" w14:textId="4DD16E6C" w:rsidR="00FB4749" w:rsidRDefault="00FB4749" w:rsidP="00FB4749">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51395E">
        <w:rPr>
          <w:rFonts w:cs="Arial"/>
          <w:b/>
          <w:sz w:val="28"/>
          <w:szCs w:val="28"/>
          <w:u w:val="single"/>
        </w:rPr>
        <w:t>1</w:t>
      </w:r>
      <w:r w:rsidR="00B07DDA">
        <w:rPr>
          <w:rFonts w:cs="Arial"/>
          <w:b/>
          <w:sz w:val="28"/>
          <w:szCs w:val="28"/>
          <w:u w:val="single"/>
        </w:rPr>
        <w:t>6</w:t>
      </w:r>
      <w:r w:rsidR="0051395E" w:rsidRPr="0051395E">
        <w:rPr>
          <w:rFonts w:cs="Arial"/>
          <w:b/>
          <w:sz w:val="28"/>
          <w:szCs w:val="28"/>
          <w:u w:val="single"/>
          <w:vertAlign w:val="superscript"/>
        </w:rPr>
        <w:t>th</w:t>
      </w:r>
      <w:r w:rsidR="0051395E">
        <w:rPr>
          <w:rFonts w:cs="Arial"/>
          <w:b/>
          <w:sz w:val="28"/>
          <w:szCs w:val="28"/>
          <w:u w:val="single"/>
        </w:rPr>
        <w:t xml:space="preserve"> </w:t>
      </w:r>
      <w:r w:rsidR="00B07DDA">
        <w:rPr>
          <w:rFonts w:cs="Arial"/>
          <w:b/>
          <w:sz w:val="28"/>
          <w:szCs w:val="28"/>
          <w:u w:val="single"/>
        </w:rPr>
        <w:t xml:space="preserve">March </w:t>
      </w:r>
      <w:r>
        <w:rPr>
          <w:rFonts w:cs="Arial"/>
          <w:b/>
          <w:sz w:val="28"/>
          <w:szCs w:val="28"/>
          <w:u w:val="single"/>
        </w:rPr>
        <w:t>20</w:t>
      </w:r>
      <w:r w:rsidR="00B07DDA">
        <w:rPr>
          <w:rFonts w:cs="Arial"/>
          <w:b/>
          <w:sz w:val="28"/>
          <w:szCs w:val="28"/>
          <w:u w:val="single"/>
        </w:rPr>
        <w:t>22</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4CD3F09A" w:rsidR="00FB4749" w:rsidRDefault="00FB4749" w:rsidP="00FB4749">
      <w:pPr>
        <w:jc w:val="center"/>
        <w:rPr>
          <w:rFonts w:cs="Arial"/>
        </w:rPr>
      </w:pPr>
      <w:r w:rsidRPr="00CC70B3">
        <w:rPr>
          <w:rFonts w:cs="Arial"/>
        </w:rPr>
        <w:t>9am – 5pm</w:t>
      </w:r>
      <w:r w:rsidR="00B07DDA">
        <w:rPr>
          <w:rFonts w:cs="Arial"/>
        </w:rPr>
        <w:t xml:space="preserve"> via Zoom</w:t>
      </w:r>
    </w:p>
    <w:p w14:paraId="08BFD22E" w14:textId="77777777" w:rsidR="00FB4749" w:rsidRPr="00CC70B3" w:rsidRDefault="00FB4749" w:rsidP="00FB4749">
      <w:pPr>
        <w:jc w:val="center"/>
        <w:rPr>
          <w:rFonts w:cs="Arial"/>
        </w:rPr>
      </w:pPr>
    </w:p>
    <w:p w14:paraId="4B270F7B" w14:textId="0375A138" w:rsidR="00FB4749" w:rsidRDefault="00FB4749" w:rsidP="00FB4749">
      <w:pPr>
        <w:rPr>
          <w:rFonts w:cs="Arial"/>
        </w:rPr>
      </w:pPr>
      <w:r w:rsidRPr="00CC70B3">
        <w:rPr>
          <w:rFonts w:cs="Arial"/>
          <w:u w:val="single"/>
        </w:rPr>
        <w:t>Present:</w:t>
      </w:r>
      <w:r w:rsidRPr="00CC70B3">
        <w:rPr>
          <w:rFonts w:cs="Arial"/>
        </w:rPr>
        <w:t xml:space="preserve"> </w:t>
      </w:r>
      <w:r w:rsidR="00BF0AD6">
        <w:rPr>
          <w:rFonts w:cs="Arial"/>
        </w:rPr>
        <w:t xml:space="preserve">Lisa Fisher, Richard Brown, Jerry Long, Heather Blandford, </w:t>
      </w:r>
      <w:r w:rsidR="00E15777">
        <w:rPr>
          <w:rFonts w:cs="Arial"/>
        </w:rPr>
        <w:t xml:space="preserve">Alan Smith, </w:t>
      </w:r>
      <w:r w:rsidR="00EA2084">
        <w:rPr>
          <w:rFonts w:cs="Arial"/>
        </w:rPr>
        <w:t>Ali Hash</w:t>
      </w:r>
      <w:r w:rsidR="007F2492">
        <w:rPr>
          <w:rFonts w:cs="Arial"/>
        </w:rPr>
        <w:t>e</w:t>
      </w:r>
      <w:r w:rsidR="00EA2084">
        <w:rPr>
          <w:rFonts w:cs="Arial"/>
        </w:rPr>
        <w:t xml:space="preserve">mian, </w:t>
      </w:r>
      <w:r w:rsidR="007F2492">
        <w:rPr>
          <w:rFonts w:cs="Arial"/>
        </w:rPr>
        <w:t>Imran Ahmed, Isabel Franco, Ramesh Yadav, Morag McMeekin</w:t>
      </w:r>
      <w:r w:rsidR="00DC4A4B">
        <w:rPr>
          <w:rFonts w:cs="Arial"/>
        </w:rPr>
        <w:t>, Debbie Scudamore.</w:t>
      </w:r>
    </w:p>
    <w:p w14:paraId="03376AD2" w14:textId="77777777" w:rsidR="00FB4749" w:rsidRPr="00CC70B3" w:rsidRDefault="00FB4749" w:rsidP="00FB4749">
      <w:pPr>
        <w:rPr>
          <w:rFonts w:cs="Arial"/>
        </w:rPr>
      </w:pPr>
    </w:p>
    <w:p w14:paraId="3489B228" w14:textId="52B6A5D4"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7F2492">
        <w:rPr>
          <w:rFonts w:cs="Arial"/>
        </w:rPr>
        <w:t xml:space="preserve">Sadik Al-Hassan, </w:t>
      </w:r>
      <w:r w:rsidR="00414B4D">
        <w:rPr>
          <w:rFonts w:cs="Arial"/>
        </w:rPr>
        <w:t>Matt Courtney-Smith.</w:t>
      </w:r>
    </w:p>
    <w:p w14:paraId="4404909B" w14:textId="7E2C54EF" w:rsidR="00DC4A4B" w:rsidRDefault="00DC4A4B" w:rsidP="00FB4749">
      <w:pPr>
        <w:tabs>
          <w:tab w:val="center" w:pos="4513"/>
        </w:tabs>
        <w:rPr>
          <w:rFonts w:cs="Arial"/>
        </w:rPr>
      </w:pPr>
    </w:p>
    <w:p w14:paraId="05C351BC" w14:textId="602912D6" w:rsidR="00DC4A4B" w:rsidRDefault="00DC4A4B" w:rsidP="00FB4749">
      <w:pPr>
        <w:tabs>
          <w:tab w:val="center" w:pos="4513"/>
        </w:tabs>
        <w:rPr>
          <w:rFonts w:cs="Arial"/>
        </w:rPr>
      </w:pPr>
      <w:r>
        <w:rPr>
          <w:rFonts w:cs="Arial"/>
        </w:rPr>
        <w:t>AP – Action Point.</w:t>
      </w:r>
    </w:p>
    <w:p w14:paraId="1083F10D" w14:textId="77777777" w:rsidR="00FB4749" w:rsidRPr="00CC70B3" w:rsidRDefault="00FB4749" w:rsidP="00FB4749">
      <w:pPr>
        <w:tabs>
          <w:tab w:val="center" w:pos="4513"/>
        </w:tabs>
        <w:rPr>
          <w:rFonts w:cs="Arial"/>
        </w:rPr>
      </w:pPr>
    </w:p>
    <w:p w14:paraId="21848585" w14:textId="42CDC2FD" w:rsidR="00FB4749" w:rsidRDefault="00FB4749" w:rsidP="00FB4749">
      <w:pPr>
        <w:rPr>
          <w:rFonts w:cs="Arial"/>
          <w:sz w:val="22"/>
        </w:rPr>
      </w:pPr>
      <w:r w:rsidRPr="00CC70B3">
        <w:rPr>
          <w:rFonts w:cs="Arial"/>
          <w:u w:val="single"/>
        </w:rPr>
        <w:t>Declarations of Interest</w:t>
      </w:r>
      <w:r>
        <w:rPr>
          <w:rFonts w:cs="Arial"/>
        </w:rPr>
        <w:t xml:space="preserve"> – </w:t>
      </w:r>
      <w:r w:rsidR="005F5CDF" w:rsidRPr="005F5CDF">
        <w:rPr>
          <w:rFonts w:cs="Arial"/>
          <w:sz w:val="22"/>
          <w:szCs w:val="22"/>
        </w:rPr>
        <w:t>Richard informs the committee</w:t>
      </w:r>
      <w:r w:rsidR="005F5CDF">
        <w:rPr>
          <w:rFonts w:cs="Arial"/>
          <w:sz w:val="22"/>
          <w:szCs w:val="22"/>
        </w:rPr>
        <w:t xml:space="preserve"> that he and Judith Poulton have set up a new company and have applied for a pharmacy contract in Wiltshire.</w:t>
      </w:r>
      <w:r w:rsidR="005F5CDF">
        <w:rPr>
          <w:rFonts w:cs="Arial"/>
        </w:rPr>
        <w:t xml:space="preserve"> </w:t>
      </w:r>
    </w:p>
    <w:p w14:paraId="30C331C5" w14:textId="77777777" w:rsidR="00FB4749" w:rsidRDefault="00FB4749" w:rsidP="00FB4749">
      <w:pPr>
        <w:rPr>
          <w:rFonts w:cs="Arial"/>
        </w:rPr>
      </w:pPr>
    </w:p>
    <w:p w14:paraId="740302C0" w14:textId="77A3CC0A" w:rsidR="00FB4749" w:rsidRDefault="00FB4749" w:rsidP="00FB4749">
      <w:pPr>
        <w:rPr>
          <w:rFonts w:cs="Arial"/>
          <w:sz w:val="22"/>
        </w:rPr>
      </w:pPr>
      <w:r w:rsidRPr="00CC70B3">
        <w:rPr>
          <w:rFonts w:cs="Arial"/>
          <w:u w:val="single"/>
        </w:rPr>
        <w:t xml:space="preserve">CCA nomination for report </w:t>
      </w:r>
      <w:r w:rsidRPr="0017787B">
        <w:rPr>
          <w:rFonts w:cs="Arial"/>
        </w:rPr>
        <w:t xml:space="preserve">– </w:t>
      </w:r>
      <w:r w:rsidR="0017787B" w:rsidRPr="0017787B">
        <w:rPr>
          <w:rFonts w:cs="Arial"/>
          <w:sz w:val="22"/>
          <w:szCs w:val="22"/>
        </w:rPr>
        <w:t>Completed during the meeting by the whole committee.</w:t>
      </w:r>
    </w:p>
    <w:p w14:paraId="366CBA81" w14:textId="77777777" w:rsidR="00FB4749" w:rsidRPr="00A13947" w:rsidRDefault="00FB4749" w:rsidP="00FB4749">
      <w:pPr>
        <w:rPr>
          <w:rFonts w:cs="Arial"/>
          <w:sz w:val="22"/>
        </w:rPr>
      </w:pPr>
    </w:p>
    <w:p w14:paraId="328D6BDF" w14:textId="77777777" w:rsidR="00FB4749" w:rsidRDefault="00FB4749" w:rsidP="00FB4749">
      <w:r w:rsidRPr="00CC70B3">
        <w:rPr>
          <w:rFonts w:cs="Arial"/>
          <w:u w:val="single"/>
        </w:rPr>
        <w:t>Amendments to Training Log</w:t>
      </w:r>
      <w:r w:rsidRPr="00E66140">
        <w:rPr>
          <w:u w:val="single"/>
        </w:rPr>
        <w:t xml:space="preserve"> – </w:t>
      </w:r>
      <w:r w:rsidRPr="00D94F74">
        <w:t>None</w:t>
      </w:r>
      <w:r>
        <w:t>.</w:t>
      </w:r>
    </w:p>
    <w:p w14:paraId="043BA775" w14:textId="77777777" w:rsidR="00FB4749" w:rsidRDefault="00FB4749" w:rsidP="00FB4749"/>
    <w:p w14:paraId="47BD2CA0" w14:textId="2C1DD536" w:rsidR="00FB4749" w:rsidRDefault="00FB4749" w:rsidP="00FB4749">
      <w:pPr>
        <w:rPr>
          <w:u w:val="single"/>
        </w:rPr>
      </w:pPr>
      <w:r w:rsidRPr="0002633F">
        <w:rPr>
          <w:u w:val="single"/>
        </w:rPr>
        <w:t xml:space="preserve">Review of </w:t>
      </w:r>
      <w:r w:rsidR="00BF0AD6">
        <w:rPr>
          <w:u w:val="single"/>
        </w:rPr>
        <w:t>February</w:t>
      </w:r>
      <w:r>
        <w:rPr>
          <w:u w:val="single"/>
        </w:rPr>
        <w:t xml:space="preserve"> </w:t>
      </w:r>
      <w:r w:rsidRPr="0002633F">
        <w:rPr>
          <w:u w:val="single"/>
        </w:rPr>
        <w:t>Minutes &amp; Action Points.</w:t>
      </w:r>
    </w:p>
    <w:p w14:paraId="3F65CF11" w14:textId="77777777" w:rsidR="00FB4749" w:rsidRDefault="00FB4749" w:rsidP="00FB4749">
      <w:pPr>
        <w:rPr>
          <w:sz w:val="22"/>
        </w:rPr>
      </w:pPr>
      <w:r>
        <w:rPr>
          <w:sz w:val="22"/>
        </w:rPr>
        <w:t>Minutes agreed and will be posted on the website.</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77777777" w:rsidR="00FB4749" w:rsidRDefault="00FB4749" w:rsidP="00FB4749">
      <w:pPr>
        <w:rPr>
          <w:sz w:val="22"/>
        </w:rPr>
      </w:pPr>
      <w:r>
        <w:rPr>
          <w:sz w:val="22"/>
        </w:rPr>
        <w:t>Applications reviewed.</w:t>
      </w:r>
    </w:p>
    <w:p w14:paraId="36698A4D" w14:textId="77777777" w:rsidR="00FB4749" w:rsidRPr="00D20526" w:rsidRDefault="00FB4749" w:rsidP="00FB4749">
      <w:pPr>
        <w:rPr>
          <w:sz w:val="22"/>
        </w:rPr>
      </w:pPr>
    </w:p>
    <w:p w14:paraId="010FE157" w14:textId="29C7A94F" w:rsidR="003E485A" w:rsidRDefault="00B07DDA">
      <w:pPr>
        <w:rPr>
          <w:u w:val="single"/>
        </w:rPr>
      </w:pPr>
      <w:r w:rsidRPr="00B07DDA">
        <w:rPr>
          <w:u w:val="single"/>
        </w:rPr>
        <w:t>Treasurer Update and Draft Budget</w:t>
      </w:r>
    </w:p>
    <w:p w14:paraId="6BB709C6" w14:textId="67FED51B" w:rsidR="00B07DDA" w:rsidRDefault="00B07DDA">
      <w:pPr>
        <w:rPr>
          <w:u w:val="single"/>
        </w:rPr>
      </w:pPr>
    </w:p>
    <w:p w14:paraId="36426778" w14:textId="782C777A" w:rsidR="00B07DDA" w:rsidRDefault="008326FF">
      <w:pPr>
        <w:rPr>
          <w:sz w:val="22"/>
          <w:szCs w:val="22"/>
        </w:rPr>
      </w:pPr>
      <w:r>
        <w:rPr>
          <w:sz w:val="22"/>
          <w:szCs w:val="22"/>
        </w:rPr>
        <w:t>Jerry provide</w:t>
      </w:r>
      <w:r w:rsidR="00C86630">
        <w:rPr>
          <w:sz w:val="22"/>
          <w:szCs w:val="22"/>
        </w:rPr>
        <w:t>d</w:t>
      </w:r>
      <w:r>
        <w:rPr>
          <w:sz w:val="22"/>
          <w:szCs w:val="22"/>
        </w:rPr>
        <w:t xml:space="preserve"> the committee with an update of the accounts</w:t>
      </w:r>
      <w:r w:rsidR="0017787B">
        <w:rPr>
          <w:sz w:val="22"/>
          <w:szCs w:val="22"/>
        </w:rPr>
        <w:t>.</w:t>
      </w:r>
    </w:p>
    <w:p w14:paraId="763B80E6" w14:textId="63CCF967" w:rsidR="008326FF" w:rsidRDefault="008326FF">
      <w:pPr>
        <w:rPr>
          <w:sz w:val="22"/>
          <w:szCs w:val="22"/>
        </w:rPr>
      </w:pPr>
    </w:p>
    <w:p w14:paraId="4988DC61" w14:textId="7737A4F5" w:rsidR="008326FF" w:rsidRDefault="008326FF">
      <w:pPr>
        <w:rPr>
          <w:sz w:val="22"/>
          <w:szCs w:val="22"/>
        </w:rPr>
      </w:pPr>
      <w:r>
        <w:rPr>
          <w:sz w:val="22"/>
          <w:szCs w:val="22"/>
        </w:rPr>
        <w:t>Richard discussed</w:t>
      </w:r>
      <w:r w:rsidR="001744C1">
        <w:rPr>
          <w:sz w:val="22"/>
          <w:szCs w:val="22"/>
        </w:rPr>
        <w:t xml:space="preserve"> with James Wood the topic of the LPC being VAT registered. Avon’s accountant advised the committee to seek advice from a VAT specialist. Richard raised the issue that all LPCs need the same advice, this is now being </w:t>
      </w:r>
      <w:proofErr w:type="gramStart"/>
      <w:r w:rsidR="001744C1">
        <w:rPr>
          <w:sz w:val="22"/>
          <w:szCs w:val="22"/>
        </w:rPr>
        <w:t>looked into</w:t>
      </w:r>
      <w:proofErr w:type="gramEnd"/>
      <w:r w:rsidR="001744C1">
        <w:rPr>
          <w:sz w:val="22"/>
          <w:szCs w:val="22"/>
        </w:rPr>
        <w:t xml:space="preserve"> by James Wood. Pass through money topic has been raised in connection to the funds we will receive from NHS England shortly.  </w:t>
      </w:r>
    </w:p>
    <w:p w14:paraId="1149800B" w14:textId="4BC1D713" w:rsidR="001744C1" w:rsidRDefault="001744C1">
      <w:pPr>
        <w:rPr>
          <w:sz w:val="22"/>
          <w:szCs w:val="22"/>
        </w:rPr>
      </w:pPr>
    </w:p>
    <w:p w14:paraId="6664CCC4" w14:textId="1F9559DF" w:rsidR="001744C1" w:rsidRDefault="0017787B">
      <w:pPr>
        <w:rPr>
          <w:sz w:val="22"/>
          <w:szCs w:val="22"/>
        </w:rPr>
      </w:pPr>
      <w:r>
        <w:rPr>
          <w:sz w:val="22"/>
          <w:szCs w:val="22"/>
        </w:rPr>
        <w:t>The committee discuss the issue of becoming VAT registered. Richard highlighted the need to wait for national guidance and how important it is to get this right.</w:t>
      </w:r>
    </w:p>
    <w:p w14:paraId="3FA5962E" w14:textId="4E7F3834" w:rsidR="0017787B" w:rsidRDefault="0017787B">
      <w:pPr>
        <w:rPr>
          <w:sz w:val="22"/>
          <w:szCs w:val="22"/>
        </w:rPr>
      </w:pPr>
    </w:p>
    <w:p w14:paraId="019C0666" w14:textId="61D7976A" w:rsidR="0017787B" w:rsidRDefault="0017787B">
      <w:pPr>
        <w:rPr>
          <w:sz w:val="22"/>
          <w:szCs w:val="22"/>
        </w:rPr>
      </w:pPr>
      <w:r>
        <w:rPr>
          <w:sz w:val="22"/>
          <w:szCs w:val="22"/>
        </w:rPr>
        <w:t>Jerry presents the draft budget for 2022-2023.</w:t>
      </w:r>
    </w:p>
    <w:p w14:paraId="01D4205C" w14:textId="41EA169B" w:rsidR="00B07DDA" w:rsidRPr="00B07DDA" w:rsidRDefault="00B07DDA">
      <w:pPr>
        <w:rPr>
          <w:u w:val="single"/>
        </w:rPr>
      </w:pPr>
    </w:p>
    <w:p w14:paraId="4C720018" w14:textId="2C882755" w:rsidR="00B07DDA" w:rsidRDefault="00B07DDA">
      <w:pPr>
        <w:rPr>
          <w:u w:val="single"/>
        </w:rPr>
      </w:pPr>
      <w:r w:rsidRPr="00B07DDA">
        <w:rPr>
          <w:u w:val="single"/>
        </w:rPr>
        <w:t>Complete CCA Report</w:t>
      </w:r>
    </w:p>
    <w:p w14:paraId="7E59BF51" w14:textId="540D85A7" w:rsidR="00B07DDA" w:rsidRDefault="00B07DDA">
      <w:pPr>
        <w:rPr>
          <w:u w:val="single"/>
        </w:rPr>
      </w:pPr>
    </w:p>
    <w:p w14:paraId="25CD41FE" w14:textId="1C08C545" w:rsidR="00B07DDA" w:rsidRPr="00B07DDA" w:rsidRDefault="0017787B">
      <w:pPr>
        <w:rPr>
          <w:sz w:val="22"/>
          <w:szCs w:val="22"/>
        </w:rPr>
      </w:pPr>
      <w:r>
        <w:rPr>
          <w:sz w:val="22"/>
          <w:szCs w:val="22"/>
        </w:rPr>
        <w:t xml:space="preserve">The committee completed the CCA report </w:t>
      </w:r>
      <w:proofErr w:type="gramStart"/>
      <w:r>
        <w:rPr>
          <w:sz w:val="22"/>
          <w:szCs w:val="22"/>
        </w:rPr>
        <w:t>as a whole to</w:t>
      </w:r>
      <w:proofErr w:type="gramEnd"/>
      <w:r>
        <w:rPr>
          <w:sz w:val="22"/>
          <w:szCs w:val="22"/>
        </w:rPr>
        <w:t xml:space="preserve"> check </w:t>
      </w:r>
      <w:r w:rsidR="00960063">
        <w:rPr>
          <w:sz w:val="22"/>
          <w:szCs w:val="22"/>
        </w:rPr>
        <w:t>the meetings</w:t>
      </w:r>
      <w:r>
        <w:rPr>
          <w:sz w:val="22"/>
          <w:szCs w:val="22"/>
        </w:rPr>
        <w:t xml:space="preserve"> are covering </w:t>
      </w:r>
      <w:r w:rsidR="00960063">
        <w:rPr>
          <w:sz w:val="22"/>
          <w:szCs w:val="22"/>
        </w:rPr>
        <w:t>everything listed on the report.</w:t>
      </w:r>
    </w:p>
    <w:p w14:paraId="6505ED8B" w14:textId="1784B120" w:rsidR="00B07DDA" w:rsidRDefault="00B07DDA">
      <w:pPr>
        <w:rPr>
          <w:u w:val="single"/>
        </w:rPr>
      </w:pPr>
    </w:p>
    <w:p w14:paraId="588BCFEC" w14:textId="1F1ED817" w:rsidR="00960063" w:rsidRDefault="00960063">
      <w:pPr>
        <w:rPr>
          <w:u w:val="single"/>
        </w:rPr>
      </w:pPr>
      <w:r>
        <w:rPr>
          <w:u w:val="single"/>
        </w:rPr>
        <w:t>Conference</w:t>
      </w:r>
    </w:p>
    <w:p w14:paraId="7D54AC4A" w14:textId="34628D18" w:rsidR="00960063" w:rsidRDefault="00960063">
      <w:pPr>
        <w:rPr>
          <w:u w:val="single"/>
        </w:rPr>
      </w:pPr>
    </w:p>
    <w:p w14:paraId="5C1994A5" w14:textId="6471E1F9" w:rsidR="00DC4A4B" w:rsidRDefault="00960063">
      <w:pPr>
        <w:rPr>
          <w:sz w:val="22"/>
          <w:szCs w:val="22"/>
        </w:rPr>
      </w:pPr>
      <w:r>
        <w:rPr>
          <w:sz w:val="22"/>
          <w:szCs w:val="22"/>
        </w:rPr>
        <w:t>Debbie provided information on a potential venue for the conference for this year. Aztec Hotel and Spa</w:t>
      </w:r>
      <w:r w:rsidR="00DC4A4B">
        <w:rPr>
          <w:sz w:val="22"/>
          <w:szCs w:val="22"/>
        </w:rPr>
        <w:t xml:space="preserve">, Aztec West. The conference was held here in 2019 and was a success. Debbie shares the costs with the committee. The committee agree the </w:t>
      </w:r>
      <w:proofErr w:type="gramStart"/>
      <w:r w:rsidR="00DC4A4B">
        <w:rPr>
          <w:sz w:val="22"/>
          <w:szCs w:val="22"/>
        </w:rPr>
        <w:t>venue</w:t>
      </w:r>
      <w:r w:rsidR="00756BEF">
        <w:rPr>
          <w:sz w:val="22"/>
          <w:szCs w:val="22"/>
        </w:rPr>
        <w:t>, but</w:t>
      </w:r>
      <w:proofErr w:type="gramEnd"/>
      <w:r w:rsidR="00756BEF">
        <w:rPr>
          <w:sz w:val="22"/>
          <w:szCs w:val="22"/>
        </w:rPr>
        <w:t xml:space="preserve"> agree that it is a good idea to move the date to July.</w:t>
      </w:r>
    </w:p>
    <w:p w14:paraId="43CB8F16" w14:textId="44EC6F29" w:rsidR="00960063" w:rsidRPr="00960063" w:rsidRDefault="00DC4A4B">
      <w:pPr>
        <w:rPr>
          <w:sz w:val="22"/>
          <w:szCs w:val="22"/>
        </w:rPr>
      </w:pPr>
      <w:r w:rsidRPr="00DC4A4B">
        <w:rPr>
          <w:b/>
          <w:sz w:val="22"/>
          <w:szCs w:val="22"/>
        </w:rPr>
        <w:t>AP -</w:t>
      </w:r>
      <w:r>
        <w:rPr>
          <w:sz w:val="22"/>
          <w:szCs w:val="22"/>
        </w:rPr>
        <w:t xml:space="preserve"> Debbie will </w:t>
      </w:r>
      <w:r w:rsidR="00756BEF">
        <w:rPr>
          <w:sz w:val="22"/>
          <w:szCs w:val="22"/>
        </w:rPr>
        <w:t xml:space="preserve">check if the hotel can change the date, </w:t>
      </w:r>
      <w:r>
        <w:rPr>
          <w:sz w:val="22"/>
          <w:szCs w:val="22"/>
        </w:rPr>
        <w:t xml:space="preserve">confirm the </w:t>
      </w:r>
      <w:proofErr w:type="gramStart"/>
      <w:r>
        <w:rPr>
          <w:sz w:val="22"/>
          <w:szCs w:val="22"/>
        </w:rPr>
        <w:t>booking</w:t>
      </w:r>
      <w:proofErr w:type="gramEnd"/>
      <w:r>
        <w:rPr>
          <w:sz w:val="22"/>
          <w:szCs w:val="22"/>
        </w:rPr>
        <w:t xml:space="preserve"> and reach out to pharmaceutical reps for sponsorship.</w:t>
      </w:r>
      <w:r w:rsidR="00960063">
        <w:rPr>
          <w:sz w:val="22"/>
          <w:szCs w:val="22"/>
        </w:rPr>
        <w:t xml:space="preserve"> </w:t>
      </w:r>
    </w:p>
    <w:p w14:paraId="52B417B6" w14:textId="77777777" w:rsidR="00960063" w:rsidRPr="00B07DDA" w:rsidRDefault="00960063">
      <w:pPr>
        <w:rPr>
          <w:u w:val="single"/>
        </w:rPr>
      </w:pPr>
    </w:p>
    <w:p w14:paraId="6C060979" w14:textId="4E697D72" w:rsidR="00B07DDA" w:rsidRDefault="00B07DDA">
      <w:pPr>
        <w:rPr>
          <w:u w:val="single"/>
        </w:rPr>
      </w:pPr>
      <w:r w:rsidRPr="00B07DDA">
        <w:rPr>
          <w:u w:val="single"/>
        </w:rPr>
        <w:t>Strategic Plan 2022- 2023</w:t>
      </w:r>
    </w:p>
    <w:p w14:paraId="3FFE65E4" w14:textId="1D97AFC0" w:rsidR="00B07DDA" w:rsidRDefault="00B07DDA">
      <w:pPr>
        <w:rPr>
          <w:u w:val="single"/>
        </w:rPr>
      </w:pPr>
    </w:p>
    <w:p w14:paraId="5F3E1D02" w14:textId="78885B5E" w:rsidR="00B07DDA" w:rsidRDefault="00756BEF">
      <w:pPr>
        <w:rPr>
          <w:sz w:val="22"/>
          <w:szCs w:val="22"/>
        </w:rPr>
      </w:pPr>
      <w:r>
        <w:rPr>
          <w:sz w:val="22"/>
          <w:szCs w:val="22"/>
        </w:rPr>
        <w:t>Richard share</w:t>
      </w:r>
      <w:r w:rsidR="00EF116B">
        <w:rPr>
          <w:sz w:val="22"/>
          <w:szCs w:val="22"/>
        </w:rPr>
        <w:t>d</w:t>
      </w:r>
      <w:r>
        <w:rPr>
          <w:sz w:val="22"/>
          <w:szCs w:val="22"/>
        </w:rPr>
        <w:t xml:space="preserve"> the current strategic plan with the committee. </w:t>
      </w:r>
    </w:p>
    <w:p w14:paraId="721A4DD8" w14:textId="26BA1679" w:rsidR="00756BEF" w:rsidRPr="00B07DDA" w:rsidRDefault="00756BEF">
      <w:pPr>
        <w:rPr>
          <w:sz w:val="22"/>
          <w:szCs w:val="22"/>
        </w:rPr>
      </w:pPr>
      <w:r>
        <w:rPr>
          <w:sz w:val="22"/>
          <w:szCs w:val="22"/>
        </w:rPr>
        <w:t>The document is discussed and amended with the points for 2022-2023.</w:t>
      </w:r>
    </w:p>
    <w:p w14:paraId="75451682" w14:textId="767D5FBA" w:rsidR="00B07DDA" w:rsidRPr="00B07DDA" w:rsidRDefault="00B07DDA">
      <w:pPr>
        <w:rPr>
          <w:u w:val="single"/>
        </w:rPr>
      </w:pPr>
    </w:p>
    <w:p w14:paraId="614BEF26" w14:textId="0D3A906B" w:rsidR="00B07DDA" w:rsidRDefault="00B07DDA" w:rsidP="00B07DDA">
      <w:pPr>
        <w:spacing w:before="40"/>
        <w:rPr>
          <w:u w:val="single"/>
        </w:rPr>
      </w:pPr>
      <w:r w:rsidRPr="00B07DDA">
        <w:rPr>
          <w:u w:val="single"/>
        </w:rPr>
        <w:t xml:space="preserve">Jenny Bowker </w:t>
      </w:r>
      <w:r w:rsidR="00250222">
        <w:rPr>
          <w:u w:val="single"/>
        </w:rPr>
        <w:t xml:space="preserve">Head of Primary Care </w:t>
      </w:r>
      <w:r w:rsidRPr="00B07DDA">
        <w:rPr>
          <w:u w:val="single"/>
        </w:rPr>
        <w:t>and Helen Wilkinson BNSSG CCG</w:t>
      </w:r>
    </w:p>
    <w:p w14:paraId="2B759FEC" w14:textId="5A84F63A" w:rsidR="00B07DDA" w:rsidRDefault="00B07DDA" w:rsidP="00B07DDA">
      <w:pPr>
        <w:spacing w:before="40"/>
        <w:rPr>
          <w:u w:val="single"/>
        </w:rPr>
      </w:pPr>
    </w:p>
    <w:p w14:paraId="39E6F293" w14:textId="2325FB8C" w:rsidR="00B07DDA" w:rsidRDefault="00250222" w:rsidP="00B07DDA">
      <w:pPr>
        <w:spacing w:before="40"/>
        <w:rPr>
          <w:sz w:val="22"/>
          <w:szCs w:val="22"/>
        </w:rPr>
      </w:pPr>
      <w:r>
        <w:rPr>
          <w:sz w:val="22"/>
          <w:szCs w:val="22"/>
        </w:rPr>
        <w:t xml:space="preserve">Jenny </w:t>
      </w:r>
      <w:r w:rsidR="001D7ED1">
        <w:rPr>
          <w:sz w:val="22"/>
          <w:szCs w:val="22"/>
        </w:rPr>
        <w:t>discussed developing the ICB, integrated care board, this starts from 1</w:t>
      </w:r>
      <w:r w:rsidR="001D7ED1" w:rsidRPr="001D7ED1">
        <w:rPr>
          <w:sz w:val="22"/>
          <w:szCs w:val="22"/>
          <w:vertAlign w:val="superscript"/>
        </w:rPr>
        <w:t>st</w:t>
      </w:r>
      <w:r w:rsidR="001D7ED1">
        <w:rPr>
          <w:sz w:val="22"/>
          <w:szCs w:val="22"/>
        </w:rPr>
        <w:t xml:space="preserve"> July. The CCG will no longer exist after end of June. There have been </w:t>
      </w:r>
      <w:proofErr w:type="gramStart"/>
      <w:r w:rsidR="001D7ED1">
        <w:rPr>
          <w:sz w:val="22"/>
          <w:szCs w:val="22"/>
        </w:rPr>
        <w:t>a number of</w:t>
      </w:r>
      <w:proofErr w:type="gramEnd"/>
      <w:r w:rsidR="001D7ED1">
        <w:rPr>
          <w:sz w:val="22"/>
          <w:szCs w:val="22"/>
        </w:rPr>
        <w:t xml:space="preserve"> new appointments to set up the ICB. </w:t>
      </w:r>
    </w:p>
    <w:p w14:paraId="42CE4EFE" w14:textId="3398E05C" w:rsidR="00B07DDA" w:rsidRDefault="001D7ED1" w:rsidP="001D7ED1">
      <w:pPr>
        <w:spacing w:before="40"/>
        <w:rPr>
          <w:sz w:val="22"/>
          <w:szCs w:val="22"/>
        </w:rPr>
      </w:pPr>
      <w:r>
        <w:rPr>
          <w:sz w:val="22"/>
          <w:szCs w:val="22"/>
        </w:rPr>
        <w:t xml:space="preserve">Work continues to develop the ICPs in the 6 geographical localities. </w:t>
      </w:r>
    </w:p>
    <w:p w14:paraId="0AE40523" w14:textId="4BF16D41" w:rsidR="0058217B" w:rsidRDefault="0058217B" w:rsidP="001D7ED1">
      <w:pPr>
        <w:spacing w:before="40"/>
        <w:rPr>
          <w:sz w:val="22"/>
          <w:szCs w:val="22"/>
        </w:rPr>
      </w:pPr>
      <w:r>
        <w:rPr>
          <w:sz w:val="22"/>
          <w:szCs w:val="22"/>
        </w:rPr>
        <w:t xml:space="preserve">Heather has asked for more information about the work on mental health, Jenny will </w:t>
      </w:r>
      <w:proofErr w:type="gramStart"/>
      <w:r>
        <w:rPr>
          <w:sz w:val="22"/>
          <w:szCs w:val="22"/>
        </w:rPr>
        <w:t>look into</w:t>
      </w:r>
      <w:proofErr w:type="gramEnd"/>
      <w:r>
        <w:rPr>
          <w:sz w:val="22"/>
          <w:szCs w:val="22"/>
        </w:rPr>
        <w:t xml:space="preserve"> this and come back to </w:t>
      </w:r>
      <w:r w:rsidR="00EF116B">
        <w:rPr>
          <w:sz w:val="22"/>
          <w:szCs w:val="22"/>
        </w:rPr>
        <w:t>her</w:t>
      </w:r>
      <w:r>
        <w:rPr>
          <w:sz w:val="22"/>
          <w:szCs w:val="22"/>
        </w:rPr>
        <w:t xml:space="preserve">. </w:t>
      </w:r>
    </w:p>
    <w:p w14:paraId="2531D95F" w14:textId="046CC9F0" w:rsidR="00304A59" w:rsidRDefault="00304A59" w:rsidP="001D7ED1">
      <w:pPr>
        <w:spacing w:before="40"/>
        <w:rPr>
          <w:sz w:val="22"/>
          <w:szCs w:val="22"/>
        </w:rPr>
      </w:pPr>
    </w:p>
    <w:p w14:paraId="28B2CA5A" w14:textId="77777777" w:rsidR="00304A59" w:rsidRDefault="00304A59" w:rsidP="001D7ED1">
      <w:pPr>
        <w:spacing w:before="40"/>
        <w:rPr>
          <w:sz w:val="22"/>
          <w:szCs w:val="22"/>
        </w:rPr>
      </w:pPr>
      <w:r>
        <w:rPr>
          <w:sz w:val="22"/>
          <w:szCs w:val="22"/>
        </w:rPr>
        <w:t xml:space="preserve">Helen provided an update on medicines optimisation and how she is chasing the pharmacy LES. They are working on expanding the PGD services, </w:t>
      </w:r>
      <w:proofErr w:type="spellStart"/>
      <w:r>
        <w:rPr>
          <w:sz w:val="22"/>
          <w:szCs w:val="22"/>
        </w:rPr>
        <w:t>esp</w:t>
      </w:r>
      <w:proofErr w:type="spellEnd"/>
      <w:r>
        <w:rPr>
          <w:sz w:val="22"/>
          <w:szCs w:val="22"/>
        </w:rPr>
        <w:t xml:space="preserve"> UTI - urine dip. Also looking to include hay fever moving forwards and this will hopefully be completely managed by community pharmacy.  Helen is currently looking for funding for pharmacists to complete Ear examinations. </w:t>
      </w:r>
    </w:p>
    <w:p w14:paraId="5C8BA70C" w14:textId="62CCA645" w:rsidR="00304A59" w:rsidRDefault="00304A59" w:rsidP="001D7ED1">
      <w:pPr>
        <w:spacing w:before="40"/>
        <w:rPr>
          <w:sz w:val="22"/>
          <w:szCs w:val="22"/>
        </w:rPr>
      </w:pPr>
      <w:r>
        <w:rPr>
          <w:sz w:val="22"/>
          <w:szCs w:val="22"/>
        </w:rPr>
        <w:t>There is an oral contraceptive pilot that will happen shortly and will hopefully be an advanced service in the future.</w:t>
      </w:r>
    </w:p>
    <w:p w14:paraId="6E3E9EFC" w14:textId="64417996" w:rsidR="001B650D" w:rsidRDefault="001B650D" w:rsidP="001D7ED1">
      <w:pPr>
        <w:spacing w:before="40"/>
        <w:rPr>
          <w:sz w:val="22"/>
          <w:szCs w:val="22"/>
        </w:rPr>
      </w:pPr>
      <w:r>
        <w:rPr>
          <w:sz w:val="22"/>
          <w:szCs w:val="22"/>
        </w:rPr>
        <w:t>Helen asked for feedback</w:t>
      </w:r>
      <w:r w:rsidR="00E675CB">
        <w:rPr>
          <w:sz w:val="22"/>
          <w:szCs w:val="22"/>
        </w:rPr>
        <w:t xml:space="preserve"> from the committee</w:t>
      </w:r>
      <w:r>
        <w:rPr>
          <w:sz w:val="22"/>
          <w:szCs w:val="22"/>
        </w:rPr>
        <w:t xml:space="preserve"> on the new PGDs</w:t>
      </w:r>
      <w:r w:rsidR="00E675CB">
        <w:rPr>
          <w:sz w:val="22"/>
          <w:szCs w:val="22"/>
        </w:rPr>
        <w:t>.</w:t>
      </w:r>
    </w:p>
    <w:p w14:paraId="4087D009" w14:textId="77777777" w:rsidR="001D7ED1" w:rsidRPr="00B07DDA" w:rsidRDefault="001D7ED1" w:rsidP="001D7ED1">
      <w:pPr>
        <w:spacing w:before="40"/>
        <w:rPr>
          <w:u w:val="single"/>
        </w:rPr>
      </w:pPr>
    </w:p>
    <w:p w14:paraId="76C68F69" w14:textId="6BF4D3A2" w:rsidR="00B07DDA" w:rsidRDefault="00B07DDA">
      <w:pPr>
        <w:rPr>
          <w:u w:val="single"/>
        </w:rPr>
      </w:pPr>
      <w:r w:rsidRPr="00B07DDA">
        <w:rPr>
          <w:u w:val="single"/>
        </w:rPr>
        <w:t>Strategic Plan Sign Off</w:t>
      </w:r>
    </w:p>
    <w:p w14:paraId="2A67CCB6" w14:textId="6B253A75" w:rsidR="00B07DDA" w:rsidRDefault="00B07DDA">
      <w:pPr>
        <w:rPr>
          <w:u w:val="single"/>
        </w:rPr>
      </w:pPr>
    </w:p>
    <w:p w14:paraId="0E407A44" w14:textId="0F6AB84F" w:rsidR="00B07DDA" w:rsidRPr="00B07DDA" w:rsidRDefault="008077B4">
      <w:pPr>
        <w:rPr>
          <w:sz w:val="22"/>
          <w:szCs w:val="22"/>
        </w:rPr>
      </w:pPr>
      <w:r>
        <w:rPr>
          <w:sz w:val="22"/>
          <w:szCs w:val="22"/>
        </w:rPr>
        <w:t>Committee amended the plan and signed it off.</w:t>
      </w:r>
    </w:p>
    <w:p w14:paraId="6F97E639" w14:textId="31681D7B" w:rsidR="00B07DDA" w:rsidRPr="00B07DDA" w:rsidRDefault="00B07DDA">
      <w:pPr>
        <w:rPr>
          <w:u w:val="single"/>
        </w:rPr>
      </w:pPr>
    </w:p>
    <w:p w14:paraId="023FCC6E" w14:textId="5A9F3B93" w:rsidR="00B07DDA" w:rsidRDefault="00B07DDA">
      <w:pPr>
        <w:rPr>
          <w:u w:val="single"/>
        </w:rPr>
      </w:pPr>
      <w:r w:rsidRPr="00B07DDA">
        <w:rPr>
          <w:u w:val="single"/>
        </w:rPr>
        <w:t>Review of the Year – Chief Officer</w:t>
      </w:r>
    </w:p>
    <w:p w14:paraId="29BD4B13" w14:textId="5DF5D51E" w:rsidR="00B07DDA" w:rsidRDefault="00B07DDA">
      <w:pPr>
        <w:rPr>
          <w:u w:val="single"/>
        </w:rPr>
      </w:pPr>
    </w:p>
    <w:p w14:paraId="3AFDC919" w14:textId="5F11D3BB" w:rsidR="00B07DDA" w:rsidRDefault="00A7601D">
      <w:pPr>
        <w:rPr>
          <w:sz w:val="22"/>
          <w:szCs w:val="22"/>
        </w:rPr>
      </w:pPr>
      <w:r>
        <w:rPr>
          <w:sz w:val="22"/>
          <w:szCs w:val="22"/>
        </w:rPr>
        <w:t>Richard looks back on the year and highlights the following:</w:t>
      </w:r>
    </w:p>
    <w:p w14:paraId="49F4A651" w14:textId="6654027D" w:rsidR="00A7601D" w:rsidRDefault="00A7601D">
      <w:pPr>
        <w:rPr>
          <w:sz w:val="22"/>
          <w:szCs w:val="22"/>
        </w:rPr>
      </w:pPr>
      <w:r>
        <w:rPr>
          <w:sz w:val="22"/>
          <w:szCs w:val="22"/>
        </w:rPr>
        <w:t>Influenced BNSSG CCG and now presents on the integrated care steering committee.</w:t>
      </w:r>
    </w:p>
    <w:p w14:paraId="3FF0746A" w14:textId="44BCD4F6" w:rsidR="00A7601D" w:rsidRDefault="00A7601D">
      <w:pPr>
        <w:rPr>
          <w:sz w:val="22"/>
          <w:szCs w:val="22"/>
        </w:rPr>
      </w:pPr>
      <w:r>
        <w:rPr>
          <w:sz w:val="22"/>
          <w:szCs w:val="22"/>
        </w:rPr>
        <w:t xml:space="preserve">Hypertension Case-finding and CPCS are now integral to the </w:t>
      </w:r>
      <w:proofErr w:type="gramStart"/>
      <w:r>
        <w:rPr>
          <w:sz w:val="22"/>
          <w:szCs w:val="22"/>
        </w:rPr>
        <w:t>long term</w:t>
      </w:r>
      <w:proofErr w:type="gramEnd"/>
      <w:r>
        <w:rPr>
          <w:sz w:val="22"/>
          <w:szCs w:val="22"/>
        </w:rPr>
        <w:t xml:space="preserve"> CCG strategic plan.</w:t>
      </w:r>
    </w:p>
    <w:p w14:paraId="1B42A987" w14:textId="5CF08458" w:rsidR="00A7601D" w:rsidRDefault="00A7601D">
      <w:pPr>
        <w:rPr>
          <w:sz w:val="22"/>
          <w:szCs w:val="22"/>
        </w:rPr>
      </w:pPr>
      <w:r>
        <w:rPr>
          <w:sz w:val="22"/>
          <w:szCs w:val="22"/>
        </w:rPr>
        <w:t>111 first group – increasing NHS11</w:t>
      </w:r>
      <w:r w:rsidR="00C86630">
        <w:rPr>
          <w:sz w:val="22"/>
          <w:szCs w:val="22"/>
        </w:rPr>
        <w:t>1</w:t>
      </w:r>
      <w:r>
        <w:rPr>
          <w:sz w:val="22"/>
          <w:szCs w:val="22"/>
        </w:rPr>
        <w:t xml:space="preserve"> referrals.</w:t>
      </w:r>
    </w:p>
    <w:p w14:paraId="2D65437C" w14:textId="20DAC404" w:rsidR="00A7601D" w:rsidRDefault="00A7601D">
      <w:pPr>
        <w:rPr>
          <w:sz w:val="22"/>
          <w:szCs w:val="22"/>
        </w:rPr>
      </w:pPr>
    </w:p>
    <w:p w14:paraId="039E8A60" w14:textId="432F36A8" w:rsidR="00A7601D" w:rsidRDefault="00A7601D">
      <w:pPr>
        <w:rPr>
          <w:sz w:val="22"/>
          <w:szCs w:val="22"/>
        </w:rPr>
      </w:pPr>
      <w:r>
        <w:rPr>
          <w:sz w:val="22"/>
          <w:szCs w:val="22"/>
        </w:rPr>
        <w:t>ICS – trusted partner to work with the CCG as they transition to an ICS/ICB.</w:t>
      </w:r>
    </w:p>
    <w:p w14:paraId="055099C9" w14:textId="3CD58B75" w:rsidR="00A7601D" w:rsidRDefault="00A7601D">
      <w:pPr>
        <w:rPr>
          <w:sz w:val="22"/>
          <w:szCs w:val="22"/>
        </w:rPr>
      </w:pPr>
      <w:r>
        <w:rPr>
          <w:sz w:val="22"/>
          <w:szCs w:val="22"/>
        </w:rPr>
        <w:t>NHS England – supported strategy meetings.</w:t>
      </w:r>
    </w:p>
    <w:p w14:paraId="6753EB62" w14:textId="1979ED50" w:rsidR="00A7601D" w:rsidRDefault="00A7601D">
      <w:pPr>
        <w:rPr>
          <w:sz w:val="22"/>
          <w:szCs w:val="22"/>
        </w:rPr>
      </w:pPr>
    </w:p>
    <w:p w14:paraId="7591E050" w14:textId="7F51900C" w:rsidR="00A7601D" w:rsidRDefault="00A7601D">
      <w:pPr>
        <w:rPr>
          <w:sz w:val="22"/>
          <w:szCs w:val="22"/>
        </w:rPr>
      </w:pPr>
      <w:r>
        <w:rPr>
          <w:sz w:val="22"/>
          <w:szCs w:val="22"/>
        </w:rPr>
        <w:t>Provide trusted guidance to all four PH depts.</w:t>
      </w:r>
      <w:r w:rsidR="00061A20">
        <w:rPr>
          <w:sz w:val="22"/>
          <w:szCs w:val="22"/>
        </w:rPr>
        <w:t xml:space="preserve"> Initial discussion about ongoing commissioning of services.</w:t>
      </w:r>
    </w:p>
    <w:p w14:paraId="7710203B" w14:textId="660AB696" w:rsidR="00061A20" w:rsidRDefault="00061A20">
      <w:pPr>
        <w:rPr>
          <w:sz w:val="22"/>
          <w:szCs w:val="22"/>
        </w:rPr>
      </w:pPr>
      <w:r>
        <w:rPr>
          <w:sz w:val="22"/>
          <w:szCs w:val="22"/>
        </w:rPr>
        <w:t>Work with all 3 acute trusts – all are live with DMS and using PharmOutcomes.</w:t>
      </w:r>
    </w:p>
    <w:p w14:paraId="42AA8CDB" w14:textId="440B7883" w:rsidR="00B07DDA" w:rsidRDefault="00B07DDA">
      <w:pPr>
        <w:rPr>
          <w:u w:val="single"/>
        </w:rPr>
      </w:pPr>
    </w:p>
    <w:p w14:paraId="02B37ABD" w14:textId="58DC7A8F" w:rsidR="00B07DDA" w:rsidRPr="00B07DDA" w:rsidRDefault="00307E4B">
      <w:pPr>
        <w:rPr>
          <w:sz w:val="22"/>
          <w:szCs w:val="22"/>
        </w:rPr>
      </w:pPr>
      <w:r>
        <w:rPr>
          <w:sz w:val="22"/>
          <w:szCs w:val="22"/>
        </w:rPr>
        <w:t>Richard also reca</w:t>
      </w:r>
      <w:r w:rsidR="00C86630">
        <w:rPr>
          <w:sz w:val="22"/>
          <w:szCs w:val="22"/>
        </w:rPr>
        <w:t>p</w:t>
      </w:r>
      <w:r>
        <w:rPr>
          <w:sz w:val="22"/>
          <w:szCs w:val="22"/>
        </w:rPr>
        <w:t>p</w:t>
      </w:r>
      <w:r w:rsidR="00C86630">
        <w:rPr>
          <w:sz w:val="22"/>
          <w:szCs w:val="22"/>
        </w:rPr>
        <w:t>ed</w:t>
      </w:r>
      <w:r>
        <w:rPr>
          <w:sz w:val="22"/>
          <w:szCs w:val="22"/>
        </w:rPr>
        <w:t xml:space="preserve"> on plans for 2022-2023.</w:t>
      </w:r>
    </w:p>
    <w:p w14:paraId="5B2E6885" w14:textId="1E6C9E2B" w:rsidR="00B07DDA" w:rsidRPr="00B07DDA" w:rsidRDefault="00B07DDA">
      <w:pPr>
        <w:rPr>
          <w:u w:val="single"/>
        </w:rPr>
      </w:pPr>
    </w:p>
    <w:p w14:paraId="47FCA805" w14:textId="3A784BA0" w:rsidR="00B07DDA" w:rsidRDefault="00B07DDA">
      <w:pPr>
        <w:rPr>
          <w:u w:val="single"/>
        </w:rPr>
      </w:pPr>
      <w:r w:rsidRPr="00B07DDA">
        <w:rPr>
          <w:u w:val="single"/>
        </w:rPr>
        <w:t>AOB</w:t>
      </w:r>
    </w:p>
    <w:p w14:paraId="33F9FDFD" w14:textId="18919A9F" w:rsidR="00B07DDA" w:rsidRDefault="00B07DDA">
      <w:pPr>
        <w:rPr>
          <w:u w:val="single"/>
        </w:rPr>
      </w:pPr>
    </w:p>
    <w:p w14:paraId="24E572B8" w14:textId="644DCB71" w:rsidR="00B07DDA" w:rsidRPr="00B07DDA" w:rsidRDefault="00DA7256">
      <w:pPr>
        <w:rPr>
          <w:sz w:val="22"/>
          <w:szCs w:val="22"/>
        </w:rPr>
      </w:pPr>
      <w:r>
        <w:rPr>
          <w:sz w:val="22"/>
          <w:szCs w:val="22"/>
        </w:rPr>
        <w:t>None</w:t>
      </w:r>
    </w:p>
    <w:sectPr w:rsidR="00B07DDA" w:rsidRPr="00B07DDA"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7669" w14:textId="77777777" w:rsidR="0013209D" w:rsidRDefault="0013209D" w:rsidP="0015268C">
      <w:r>
        <w:separator/>
      </w:r>
    </w:p>
  </w:endnote>
  <w:endnote w:type="continuationSeparator" w:id="0">
    <w:p w14:paraId="72BFE4F4" w14:textId="77777777" w:rsidR="0013209D" w:rsidRDefault="0013209D"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5838" w14:textId="77777777" w:rsidR="0013209D" w:rsidRDefault="0013209D" w:rsidP="0015268C">
      <w:r>
        <w:separator/>
      </w:r>
    </w:p>
  </w:footnote>
  <w:footnote w:type="continuationSeparator" w:id="0">
    <w:p w14:paraId="061943DC" w14:textId="77777777" w:rsidR="0013209D" w:rsidRDefault="0013209D"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D4CB" w14:textId="77777777" w:rsidR="0015268C" w:rsidRDefault="0013209D">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61A20"/>
    <w:rsid w:val="000D6F67"/>
    <w:rsid w:val="0013209D"/>
    <w:rsid w:val="001452C8"/>
    <w:rsid w:val="0015268C"/>
    <w:rsid w:val="001744C1"/>
    <w:rsid w:val="0017787B"/>
    <w:rsid w:val="001B650D"/>
    <w:rsid w:val="001D7ED1"/>
    <w:rsid w:val="00250222"/>
    <w:rsid w:val="00304A59"/>
    <w:rsid w:val="00307E4B"/>
    <w:rsid w:val="00372163"/>
    <w:rsid w:val="003C6F73"/>
    <w:rsid w:val="003E485A"/>
    <w:rsid w:val="00414B4D"/>
    <w:rsid w:val="0051395E"/>
    <w:rsid w:val="00545B20"/>
    <w:rsid w:val="0058217B"/>
    <w:rsid w:val="005E1816"/>
    <w:rsid w:val="005F5CDF"/>
    <w:rsid w:val="00756BEF"/>
    <w:rsid w:val="007F2492"/>
    <w:rsid w:val="008077B4"/>
    <w:rsid w:val="008326FF"/>
    <w:rsid w:val="008A5FF5"/>
    <w:rsid w:val="00960063"/>
    <w:rsid w:val="009B1CF2"/>
    <w:rsid w:val="009B6016"/>
    <w:rsid w:val="00A7601D"/>
    <w:rsid w:val="00AE1CAD"/>
    <w:rsid w:val="00B07DDA"/>
    <w:rsid w:val="00BF0AD6"/>
    <w:rsid w:val="00C86630"/>
    <w:rsid w:val="00DA7256"/>
    <w:rsid w:val="00DC4A4B"/>
    <w:rsid w:val="00E07717"/>
    <w:rsid w:val="00E15777"/>
    <w:rsid w:val="00E675CB"/>
    <w:rsid w:val="00EA2084"/>
    <w:rsid w:val="00EF116B"/>
    <w:rsid w:val="00EF1FA0"/>
    <w:rsid w:val="00F55184"/>
    <w:rsid w:val="00FB4749"/>
    <w:rsid w:val="00FF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C2769"/>
    <w:rsid w:val="000F111D"/>
    <w:rsid w:val="00226059"/>
    <w:rsid w:val="00233BC2"/>
    <w:rsid w:val="00521F3A"/>
    <w:rsid w:val="00754966"/>
    <w:rsid w:val="008F2DC0"/>
    <w:rsid w:val="00912A5C"/>
    <w:rsid w:val="00A20CBB"/>
    <w:rsid w:val="00BE368C"/>
    <w:rsid w:val="00CA3A75"/>
    <w:rsid w:val="00EB4A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83E99-12D7-D845-9223-5718928F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4</TotalTime>
  <Pages>1</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Microsoft Office User</cp:lastModifiedBy>
  <cp:revision>2</cp:revision>
  <cp:lastPrinted>2017-09-26T09:06:00Z</cp:lastPrinted>
  <dcterms:created xsi:type="dcterms:W3CDTF">2022-04-05T13:25:00Z</dcterms:created>
  <dcterms:modified xsi:type="dcterms:W3CDTF">2022-04-05T13:25:00Z</dcterms:modified>
</cp:coreProperties>
</file>