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46D188B2" w:rsidR="00A13514" w:rsidRDefault="00A13514" w:rsidP="00A13514">
      <w:pPr>
        <w:jc w:val="center"/>
        <w:rPr>
          <w:rFonts w:ascii="Arial" w:hAnsi="Arial"/>
          <w:b/>
          <w:sz w:val="28"/>
          <w:szCs w:val="28"/>
        </w:rPr>
      </w:pPr>
      <w:r w:rsidRPr="00DF21EB">
        <w:rPr>
          <w:rFonts w:ascii="Arial" w:hAnsi="Arial"/>
          <w:b/>
          <w:sz w:val="28"/>
          <w:szCs w:val="28"/>
        </w:rPr>
        <w:t xml:space="preserve">Agenda </w:t>
      </w:r>
    </w:p>
    <w:p w14:paraId="6F75EF40" w14:textId="77777777" w:rsidR="00DF21EB" w:rsidRPr="00DF21EB" w:rsidRDefault="00DF21EB" w:rsidP="00A13514">
      <w:pPr>
        <w:jc w:val="center"/>
        <w:rPr>
          <w:rFonts w:ascii="Arial" w:hAnsi="Arial"/>
          <w:b/>
          <w:sz w:val="28"/>
          <w:szCs w:val="28"/>
        </w:rPr>
      </w:pPr>
    </w:p>
    <w:p w14:paraId="630221A7" w14:textId="37CDFEC5" w:rsidR="00DF21EB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 the Meeting of Avon LPC at 14a High Street, Staple Hill, Bristol, BS16 5HP</w:t>
      </w:r>
      <w:r w:rsidR="00DF21EB">
        <w:rPr>
          <w:rFonts w:ascii="Arial" w:hAnsi="Arial"/>
          <w:b/>
        </w:rPr>
        <w:t>.</w:t>
      </w:r>
    </w:p>
    <w:p w14:paraId="44268C58" w14:textId="1A685B3F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911163">
        <w:rPr>
          <w:rFonts w:ascii="Arial" w:hAnsi="Arial"/>
          <w:b/>
        </w:rPr>
        <w:t>Wednesday 18</w:t>
      </w:r>
      <w:r w:rsidR="00911163" w:rsidRPr="00911163">
        <w:rPr>
          <w:rFonts w:ascii="Arial" w:hAnsi="Arial"/>
          <w:b/>
          <w:vertAlign w:val="superscript"/>
        </w:rPr>
        <w:t>th</w:t>
      </w:r>
      <w:r w:rsidR="00911163">
        <w:rPr>
          <w:rFonts w:ascii="Arial" w:hAnsi="Arial"/>
          <w:b/>
        </w:rPr>
        <w:t xml:space="preserve"> January</w:t>
      </w:r>
      <w:r>
        <w:rPr>
          <w:rFonts w:ascii="Arial" w:hAnsi="Arial"/>
          <w:b/>
        </w:rPr>
        <w:t xml:space="preserve"> 20</w:t>
      </w:r>
      <w:r w:rsidR="00911163">
        <w:rPr>
          <w:rFonts w:ascii="Arial" w:hAnsi="Arial"/>
          <w:b/>
        </w:rPr>
        <w:t>23</w:t>
      </w:r>
      <w:r w:rsidR="00DF21EB">
        <w:rPr>
          <w:rFonts w:ascii="Arial" w:hAnsi="Arial"/>
          <w:b/>
        </w:rPr>
        <w:t>.</w:t>
      </w:r>
      <w:bookmarkStart w:id="0" w:name="_GoBack"/>
      <w:bookmarkEnd w:id="0"/>
    </w:p>
    <w:p w14:paraId="362865AE" w14:textId="77777777" w:rsidR="00DF21EB" w:rsidRDefault="00DF21EB" w:rsidP="00A13514">
      <w:pPr>
        <w:jc w:val="center"/>
        <w:rPr>
          <w:rFonts w:ascii="Arial" w:hAnsi="Arial"/>
          <w:b/>
        </w:rPr>
      </w:pP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45BC44CC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  <w:r w:rsidR="00DF21EB">
              <w:rPr>
                <w:rFonts w:ascii="Arial" w:hAnsi="Arial"/>
                <w:b/>
              </w:rPr>
              <w:t xml:space="preserve"> &amp; Declarations of Interest</w:t>
            </w:r>
          </w:p>
          <w:p w14:paraId="24C8EC66" w14:textId="2295B972" w:rsidR="00DF21EB" w:rsidRPr="00036651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CCA Nomination for Report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5C78DE11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DF21EB">
              <w:rPr>
                <w:rFonts w:ascii="Arial" w:hAnsi="Arial"/>
                <w:b/>
              </w:rPr>
              <w:t>10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3739520A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DF21EB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40E334CE" w14:textId="04B504DC" w:rsidR="00A13514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23D8F827" w:rsidR="00A13514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455DF711" w14:textId="5D0C0613" w:rsidR="00A13514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Update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4B0CFDAA" w:rsidR="00A13514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Operations Team Update Continued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28DE686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F21EB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14:paraId="102EE11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2A65EC40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F21EB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14:paraId="5812A1C2" w14:textId="05732F21" w:rsidR="00A13514" w:rsidRPr="00A13514" w:rsidRDefault="00DF21EB" w:rsidP="00A13514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General Meeting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41D9AD92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F21EB">
              <w:rPr>
                <w:rFonts w:ascii="Arial" w:hAnsi="Arial"/>
                <w:b/>
              </w:rPr>
              <w:t>3:30</w:t>
            </w:r>
          </w:p>
        </w:tc>
        <w:tc>
          <w:tcPr>
            <w:tcW w:w="7620" w:type="dxa"/>
            <w:shd w:val="clear" w:color="auto" w:fill="auto"/>
          </w:tcPr>
          <w:p w14:paraId="0F0E2D54" w14:textId="144089F1" w:rsidR="00A13514" w:rsidRPr="0065680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Discussion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00F335F0" w:rsidR="003A7DB1" w:rsidRDefault="003A7D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F21EB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:30</w:t>
            </w:r>
          </w:p>
        </w:tc>
        <w:tc>
          <w:tcPr>
            <w:tcW w:w="7620" w:type="dxa"/>
            <w:shd w:val="clear" w:color="auto" w:fill="auto"/>
          </w:tcPr>
          <w:p w14:paraId="7F8DB7BE" w14:textId="7C7E74C1" w:rsidR="003A7DB1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 End Forecast &amp; Draft Budget 2023-2024</w:t>
            </w:r>
          </w:p>
        </w:tc>
      </w:tr>
      <w:tr w:rsidR="00DF21EB" w:rsidRPr="00036651" w14:paraId="36F846BB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0BEF588" w14:textId="02F31D14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68DE65E7" w14:textId="620F535E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VirtualOutcomes Licence</w:t>
            </w:r>
          </w:p>
        </w:tc>
      </w:tr>
      <w:tr w:rsidR="00DF21EB" w:rsidRPr="00036651" w14:paraId="6F5FBCA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BCD0BAF" w14:textId="52A098A3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15:15</w:t>
            </w:r>
          </w:p>
        </w:tc>
        <w:tc>
          <w:tcPr>
            <w:tcW w:w="7620" w:type="dxa"/>
            <w:shd w:val="clear" w:color="auto" w:fill="auto"/>
          </w:tcPr>
          <w:p w14:paraId="6446134F" w14:textId="48FF4BAD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DF21EB" w:rsidRPr="00036651" w14:paraId="188D44E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0B0FA9F" w14:textId="094A7BE4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7620" w:type="dxa"/>
            <w:shd w:val="clear" w:color="auto" w:fill="auto"/>
          </w:tcPr>
          <w:p w14:paraId="508BA6DD" w14:textId="1C679C10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DF21EB" w:rsidRPr="00036651" w14:paraId="67300E2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9D23D83" w14:textId="7AA3A801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518E9D29" w14:textId="5F208BB7" w:rsidR="00DF21EB" w:rsidRDefault="00DF21EB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56B7" w14:textId="77777777" w:rsidR="00F33B52" w:rsidRDefault="00F33B52" w:rsidP="0015268C">
      <w:r>
        <w:separator/>
      </w:r>
    </w:p>
  </w:endnote>
  <w:endnote w:type="continuationSeparator" w:id="0">
    <w:p w14:paraId="1034339E" w14:textId="77777777" w:rsidR="00F33B52" w:rsidRDefault="00F33B52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C9589" w14:textId="77777777" w:rsidR="00F33B52" w:rsidRDefault="00F33B52" w:rsidP="0015268C">
      <w:r>
        <w:separator/>
      </w:r>
    </w:p>
  </w:footnote>
  <w:footnote w:type="continuationSeparator" w:id="0">
    <w:p w14:paraId="61000ACE" w14:textId="77777777" w:rsidR="00F33B52" w:rsidRDefault="00F33B52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F33B52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D6F67"/>
    <w:rsid w:val="0015268C"/>
    <w:rsid w:val="003A7DB1"/>
    <w:rsid w:val="003E485A"/>
    <w:rsid w:val="008A5FF5"/>
    <w:rsid w:val="00911163"/>
    <w:rsid w:val="009B6016"/>
    <w:rsid w:val="00A13514"/>
    <w:rsid w:val="00CB0F49"/>
    <w:rsid w:val="00DF21EB"/>
    <w:rsid w:val="00EF1FA0"/>
    <w:rsid w:val="00F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8F2DC0"/>
    <w:rsid w:val="00A324C6"/>
    <w:rsid w:val="00AC30BA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EECA5-1357-0148-B288-3EEADCE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>BRR Consulting Ltd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Debbie Scudamore</cp:lastModifiedBy>
  <cp:revision>3</cp:revision>
  <cp:lastPrinted>2017-09-26T09:06:00Z</cp:lastPrinted>
  <dcterms:created xsi:type="dcterms:W3CDTF">2023-01-11T09:38:00Z</dcterms:created>
  <dcterms:modified xsi:type="dcterms:W3CDTF">2023-01-11T09:45:00Z</dcterms:modified>
</cp:coreProperties>
</file>