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206E5" w14:textId="643B8528" w:rsidR="00FB4749" w:rsidRPr="009C7A1E" w:rsidRDefault="00FB4749" w:rsidP="00FB4749">
      <w:pPr>
        <w:jc w:val="center"/>
        <w:rPr>
          <w:rFonts w:asciiTheme="majorHAnsi" w:hAnsiTheme="majorHAnsi" w:cstheme="majorHAnsi"/>
          <w:b/>
          <w:sz w:val="28"/>
          <w:szCs w:val="28"/>
          <w:u w:val="single"/>
        </w:rPr>
      </w:pPr>
      <w:r w:rsidRPr="009C7A1E">
        <w:rPr>
          <w:rFonts w:asciiTheme="majorHAnsi" w:hAnsiTheme="majorHAnsi" w:cstheme="majorHAnsi"/>
          <w:b/>
          <w:sz w:val="28"/>
          <w:szCs w:val="28"/>
          <w:u w:val="single"/>
        </w:rPr>
        <w:t xml:space="preserve">LPC Meeting – Wednesday </w:t>
      </w:r>
      <w:r w:rsidR="0051395E" w:rsidRPr="009C7A1E">
        <w:rPr>
          <w:rFonts w:asciiTheme="majorHAnsi" w:hAnsiTheme="majorHAnsi" w:cstheme="majorHAnsi"/>
          <w:b/>
          <w:sz w:val="28"/>
          <w:szCs w:val="28"/>
          <w:u w:val="single"/>
        </w:rPr>
        <w:t>1</w:t>
      </w:r>
      <w:r w:rsidR="00184D43" w:rsidRPr="009C7A1E">
        <w:rPr>
          <w:rFonts w:asciiTheme="majorHAnsi" w:hAnsiTheme="majorHAnsi" w:cstheme="majorHAnsi"/>
          <w:b/>
          <w:sz w:val="28"/>
          <w:szCs w:val="28"/>
          <w:u w:val="single"/>
        </w:rPr>
        <w:t>8</w:t>
      </w:r>
      <w:r w:rsidR="0051395E" w:rsidRPr="009C7A1E">
        <w:rPr>
          <w:rFonts w:asciiTheme="majorHAnsi" w:hAnsiTheme="majorHAnsi" w:cstheme="majorHAnsi"/>
          <w:b/>
          <w:sz w:val="28"/>
          <w:szCs w:val="28"/>
          <w:u w:val="single"/>
          <w:vertAlign w:val="superscript"/>
        </w:rPr>
        <w:t>th</w:t>
      </w:r>
      <w:r w:rsidR="0051395E" w:rsidRPr="009C7A1E">
        <w:rPr>
          <w:rFonts w:asciiTheme="majorHAnsi" w:hAnsiTheme="majorHAnsi" w:cstheme="majorHAnsi"/>
          <w:b/>
          <w:sz w:val="28"/>
          <w:szCs w:val="28"/>
          <w:u w:val="single"/>
        </w:rPr>
        <w:t xml:space="preserve"> </w:t>
      </w:r>
      <w:r w:rsidR="00184D43" w:rsidRPr="009C7A1E">
        <w:rPr>
          <w:rFonts w:asciiTheme="majorHAnsi" w:hAnsiTheme="majorHAnsi" w:cstheme="majorHAnsi"/>
          <w:b/>
          <w:sz w:val="28"/>
          <w:szCs w:val="28"/>
          <w:u w:val="single"/>
        </w:rPr>
        <w:t>January</w:t>
      </w:r>
      <w:r w:rsidR="00AE1CAD" w:rsidRPr="009C7A1E">
        <w:rPr>
          <w:rFonts w:asciiTheme="majorHAnsi" w:hAnsiTheme="majorHAnsi" w:cstheme="majorHAnsi"/>
          <w:b/>
          <w:sz w:val="28"/>
          <w:szCs w:val="28"/>
          <w:u w:val="single"/>
        </w:rPr>
        <w:t xml:space="preserve"> </w:t>
      </w:r>
      <w:r w:rsidRPr="009C7A1E">
        <w:rPr>
          <w:rFonts w:asciiTheme="majorHAnsi" w:hAnsiTheme="majorHAnsi" w:cstheme="majorHAnsi"/>
          <w:b/>
          <w:sz w:val="28"/>
          <w:szCs w:val="28"/>
          <w:u w:val="single"/>
        </w:rPr>
        <w:t>20</w:t>
      </w:r>
      <w:r w:rsidR="00184D43" w:rsidRPr="009C7A1E">
        <w:rPr>
          <w:rFonts w:asciiTheme="majorHAnsi" w:hAnsiTheme="majorHAnsi" w:cstheme="majorHAnsi"/>
          <w:b/>
          <w:sz w:val="28"/>
          <w:szCs w:val="28"/>
          <w:u w:val="single"/>
        </w:rPr>
        <w:t>23</w:t>
      </w:r>
    </w:p>
    <w:p w14:paraId="0BBDBB1C" w14:textId="77777777" w:rsidR="00FB4749" w:rsidRPr="009C7A1E" w:rsidRDefault="00FB4749" w:rsidP="00FB4749">
      <w:pPr>
        <w:rPr>
          <w:rFonts w:asciiTheme="majorHAnsi" w:hAnsiTheme="majorHAnsi" w:cstheme="majorHAnsi"/>
          <w:b/>
          <w:sz w:val="28"/>
          <w:szCs w:val="28"/>
          <w:u w:val="single"/>
        </w:rPr>
      </w:pPr>
    </w:p>
    <w:p w14:paraId="20CF331E" w14:textId="77777777" w:rsidR="00FB4749" w:rsidRPr="009C7A1E" w:rsidRDefault="00FB4749" w:rsidP="00FB4749">
      <w:pPr>
        <w:jc w:val="center"/>
        <w:rPr>
          <w:rFonts w:asciiTheme="majorHAnsi" w:hAnsiTheme="majorHAnsi" w:cstheme="majorHAnsi"/>
        </w:rPr>
      </w:pPr>
      <w:r w:rsidRPr="009C7A1E">
        <w:rPr>
          <w:rFonts w:asciiTheme="majorHAnsi" w:hAnsiTheme="majorHAnsi" w:cstheme="majorHAnsi"/>
        </w:rPr>
        <w:t>14a High Street, Staple Hill, Bristol, BS16 5HP</w:t>
      </w:r>
    </w:p>
    <w:p w14:paraId="47E8DB04" w14:textId="77777777" w:rsidR="00FB4749" w:rsidRPr="009C7A1E" w:rsidRDefault="00FB4749" w:rsidP="00FB4749">
      <w:pPr>
        <w:jc w:val="center"/>
        <w:rPr>
          <w:rFonts w:asciiTheme="majorHAnsi" w:hAnsiTheme="majorHAnsi" w:cstheme="majorHAnsi"/>
        </w:rPr>
      </w:pPr>
      <w:r w:rsidRPr="009C7A1E">
        <w:rPr>
          <w:rFonts w:asciiTheme="majorHAnsi" w:hAnsiTheme="majorHAnsi" w:cstheme="majorHAnsi"/>
        </w:rPr>
        <w:t>9am – 5pm</w:t>
      </w:r>
    </w:p>
    <w:p w14:paraId="08BFD22E" w14:textId="77777777" w:rsidR="00FB4749" w:rsidRPr="009C7A1E" w:rsidRDefault="00FB4749" w:rsidP="00FB4749">
      <w:pPr>
        <w:jc w:val="center"/>
        <w:rPr>
          <w:rFonts w:asciiTheme="majorHAnsi" w:hAnsiTheme="majorHAnsi" w:cstheme="majorHAnsi"/>
        </w:rPr>
      </w:pPr>
    </w:p>
    <w:p w14:paraId="4B270F7B" w14:textId="28D6EEF1" w:rsidR="00FB4749" w:rsidRPr="009C7A1E" w:rsidRDefault="00FB4749" w:rsidP="00FB4749">
      <w:pPr>
        <w:rPr>
          <w:rFonts w:asciiTheme="majorHAnsi" w:hAnsiTheme="majorHAnsi" w:cstheme="majorHAnsi"/>
        </w:rPr>
      </w:pPr>
      <w:r w:rsidRPr="009C7A1E">
        <w:rPr>
          <w:rFonts w:asciiTheme="majorHAnsi" w:hAnsiTheme="majorHAnsi" w:cstheme="majorHAnsi"/>
          <w:u w:val="single"/>
        </w:rPr>
        <w:t>Present:</w:t>
      </w:r>
      <w:r w:rsidRPr="009C7A1E">
        <w:rPr>
          <w:rFonts w:asciiTheme="majorHAnsi" w:hAnsiTheme="majorHAnsi" w:cstheme="majorHAnsi"/>
        </w:rPr>
        <w:t xml:space="preserve"> </w:t>
      </w:r>
      <w:r w:rsidR="00A15E69" w:rsidRPr="009C7A1E">
        <w:rPr>
          <w:rFonts w:asciiTheme="majorHAnsi" w:hAnsiTheme="majorHAnsi" w:cstheme="majorHAnsi"/>
        </w:rPr>
        <w:t xml:space="preserve">Lisa Fisher, Richard Brown, Philip Bush, Alan Smith, Morag McMeekin, Ramesh Yadav, </w:t>
      </w:r>
      <w:r w:rsidR="00CE57F4" w:rsidRPr="009C7A1E">
        <w:rPr>
          <w:rFonts w:asciiTheme="majorHAnsi" w:hAnsiTheme="majorHAnsi" w:cstheme="majorHAnsi"/>
        </w:rPr>
        <w:t xml:space="preserve">Isabel Diaz Franco, Imran Ahmed, Heather Blandford, </w:t>
      </w:r>
      <w:r w:rsidR="0014436E" w:rsidRPr="009C7A1E">
        <w:rPr>
          <w:rFonts w:asciiTheme="majorHAnsi" w:hAnsiTheme="majorHAnsi" w:cstheme="majorHAnsi"/>
        </w:rPr>
        <w:t xml:space="preserve">Matt Courtney-Smith, Ali Hashemian, Judith Poulton, </w:t>
      </w:r>
      <w:r w:rsidR="00CE57F4" w:rsidRPr="009C7A1E">
        <w:rPr>
          <w:rFonts w:asciiTheme="majorHAnsi" w:hAnsiTheme="majorHAnsi" w:cstheme="majorHAnsi"/>
        </w:rPr>
        <w:t xml:space="preserve">Anne Cole, Roger Herbert, </w:t>
      </w:r>
    </w:p>
    <w:p w14:paraId="6441818F" w14:textId="40142C35" w:rsidR="00A15E69" w:rsidRPr="009C7A1E" w:rsidRDefault="00A15E69" w:rsidP="00FB4749">
      <w:pPr>
        <w:rPr>
          <w:rFonts w:asciiTheme="majorHAnsi" w:hAnsiTheme="majorHAnsi" w:cstheme="majorHAnsi"/>
        </w:rPr>
      </w:pPr>
    </w:p>
    <w:p w14:paraId="60F0BE40" w14:textId="5E97DD45" w:rsidR="00A15E69" w:rsidRPr="009C7A1E" w:rsidRDefault="00A15E69" w:rsidP="00FB4749">
      <w:pPr>
        <w:rPr>
          <w:rFonts w:asciiTheme="majorHAnsi" w:hAnsiTheme="majorHAnsi" w:cstheme="majorHAnsi"/>
        </w:rPr>
      </w:pPr>
      <w:r w:rsidRPr="009C7A1E">
        <w:rPr>
          <w:rFonts w:asciiTheme="majorHAnsi" w:hAnsiTheme="majorHAnsi" w:cstheme="majorHAnsi"/>
        </w:rPr>
        <w:t>Guest – Chris Shields</w:t>
      </w:r>
      <w:r w:rsidR="00CE57F4" w:rsidRPr="009C7A1E">
        <w:rPr>
          <w:rFonts w:asciiTheme="majorHAnsi" w:hAnsiTheme="majorHAnsi" w:cstheme="majorHAnsi"/>
        </w:rPr>
        <w:t>,</w:t>
      </w:r>
      <w:r w:rsidR="00015689">
        <w:rPr>
          <w:rFonts w:asciiTheme="majorHAnsi" w:hAnsiTheme="majorHAnsi" w:cstheme="majorHAnsi"/>
        </w:rPr>
        <w:t xml:space="preserve"> Chair,</w:t>
      </w:r>
      <w:r w:rsidRPr="009C7A1E">
        <w:rPr>
          <w:rFonts w:asciiTheme="majorHAnsi" w:hAnsiTheme="majorHAnsi" w:cstheme="majorHAnsi"/>
        </w:rPr>
        <w:t xml:space="preserve"> Swindon &amp; Wilts LPC</w:t>
      </w:r>
      <w:r w:rsidR="00015689">
        <w:rPr>
          <w:rFonts w:asciiTheme="majorHAnsi" w:hAnsiTheme="majorHAnsi" w:cstheme="majorHAnsi"/>
        </w:rPr>
        <w:t xml:space="preserve"> (morning only)</w:t>
      </w:r>
    </w:p>
    <w:p w14:paraId="192313BA" w14:textId="71B89385" w:rsidR="00D563B4" w:rsidRPr="009C7A1E" w:rsidRDefault="00D563B4" w:rsidP="00FB4749">
      <w:pPr>
        <w:rPr>
          <w:rFonts w:asciiTheme="majorHAnsi" w:hAnsiTheme="majorHAnsi" w:cstheme="majorHAnsi"/>
        </w:rPr>
      </w:pPr>
    </w:p>
    <w:p w14:paraId="5100440F" w14:textId="441B578B" w:rsidR="00D563B4" w:rsidRPr="009C7A1E" w:rsidRDefault="00D563B4" w:rsidP="00FB4749">
      <w:pPr>
        <w:rPr>
          <w:rFonts w:asciiTheme="majorHAnsi" w:hAnsiTheme="majorHAnsi" w:cstheme="majorHAnsi"/>
        </w:rPr>
      </w:pPr>
      <w:r w:rsidRPr="009C7A1E">
        <w:rPr>
          <w:rFonts w:asciiTheme="majorHAnsi" w:hAnsiTheme="majorHAnsi" w:cstheme="majorHAnsi"/>
        </w:rPr>
        <w:t>AP – Action Point</w:t>
      </w:r>
    </w:p>
    <w:p w14:paraId="03376AD2" w14:textId="77777777" w:rsidR="00FB4749" w:rsidRPr="009C7A1E" w:rsidRDefault="00FB4749" w:rsidP="00FB4749">
      <w:pPr>
        <w:rPr>
          <w:rFonts w:asciiTheme="majorHAnsi" w:hAnsiTheme="majorHAnsi" w:cstheme="majorHAnsi"/>
        </w:rPr>
      </w:pPr>
    </w:p>
    <w:p w14:paraId="3489B228" w14:textId="0554FEE0" w:rsidR="00FB4749" w:rsidRPr="009C7A1E" w:rsidRDefault="00FB4749" w:rsidP="00FB4749">
      <w:pPr>
        <w:tabs>
          <w:tab w:val="center" w:pos="4513"/>
        </w:tabs>
        <w:rPr>
          <w:rFonts w:asciiTheme="majorHAnsi" w:hAnsiTheme="majorHAnsi" w:cstheme="majorHAnsi"/>
        </w:rPr>
      </w:pPr>
      <w:r w:rsidRPr="009C7A1E">
        <w:rPr>
          <w:rFonts w:asciiTheme="majorHAnsi" w:hAnsiTheme="majorHAnsi" w:cstheme="majorHAnsi"/>
          <w:u w:val="single"/>
        </w:rPr>
        <w:t xml:space="preserve">Apologies </w:t>
      </w:r>
      <w:r w:rsidRPr="009C7A1E">
        <w:rPr>
          <w:rFonts w:asciiTheme="majorHAnsi" w:hAnsiTheme="majorHAnsi" w:cstheme="majorHAnsi"/>
        </w:rPr>
        <w:t xml:space="preserve">– </w:t>
      </w:r>
      <w:r w:rsidR="00CE57F4" w:rsidRPr="009C7A1E">
        <w:rPr>
          <w:rFonts w:asciiTheme="majorHAnsi" w:hAnsiTheme="majorHAnsi" w:cstheme="majorHAnsi"/>
        </w:rPr>
        <w:t>None</w:t>
      </w:r>
    </w:p>
    <w:p w14:paraId="1083F10D" w14:textId="77777777" w:rsidR="00FB4749" w:rsidRPr="009C7A1E" w:rsidRDefault="00FB4749" w:rsidP="00FB4749">
      <w:pPr>
        <w:tabs>
          <w:tab w:val="center" w:pos="4513"/>
        </w:tabs>
        <w:rPr>
          <w:rFonts w:asciiTheme="majorHAnsi" w:hAnsiTheme="majorHAnsi" w:cstheme="majorHAnsi"/>
        </w:rPr>
      </w:pPr>
    </w:p>
    <w:p w14:paraId="21848585" w14:textId="20890B8B" w:rsidR="00FB4749" w:rsidRPr="009C7A1E" w:rsidRDefault="00FB4749" w:rsidP="00FB4749">
      <w:pPr>
        <w:rPr>
          <w:rFonts w:asciiTheme="majorHAnsi" w:hAnsiTheme="majorHAnsi" w:cstheme="majorHAnsi"/>
          <w:sz w:val="22"/>
        </w:rPr>
      </w:pPr>
      <w:r w:rsidRPr="009C7A1E">
        <w:rPr>
          <w:rFonts w:asciiTheme="majorHAnsi" w:hAnsiTheme="majorHAnsi" w:cstheme="majorHAnsi"/>
          <w:u w:val="single"/>
        </w:rPr>
        <w:t>Declarations of Interest</w:t>
      </w:r>
      <w:r w:rsidRPr="009C7A1E">
        <w:rPr>
          <w:rFonts w:asciiTheme="majorHAnsi" w:hAnsiTheme="majorHAnsi" w:cstheme="majorHAnsi"/>
        </w:rPr>
        <w:t xml:space="preserve"> – </w:t>
      </w:r>
      <w:r w:rsidR="00CE57F4" w:rsidRPr="009C7A1E">
        <w:rPr>
          <w:rFonts w:asciiTheme="majorHAnsi" w:hAnsiTheme="majorHAnsi" w:cstheme="majorHAnsi"/>
        </w:rPr>
        <w:t>None</w:t>
      </w:r>
    </w:p>
    <w:p w14:paraId="30C331C5" w14:textId="77777777" w:rsidR="00FB4749" w:rsidRPr="009C7A1E" w:rsidRDefault="00FB4749" w:rsidP="00FB4749">
      <w:pPr>
        <w:rPr>
          <w:rFonts w:asciiTheme="majorHAnsi" w:hAnsiTheme="majorHAnsi" w:cstheme="majorHAnsi"/>
        </w:rPr>
      </w:pPr>
    </w:p>
    <w:p w14:paraId="043BA775" w14:textId="6198284B" w:rsidR="00FB4749" w:rsidRPr="009C7A1E" w:rsidRDefault="00FB4749" w:rsidP="00FB4749">
      <w:pPr>
        <w:rPr>
          <w:rFonts w:asciiTheme="majorHAnsi" w:hAnsiTheme="majorHAnsi" w:cstheme="majorHAnsi"/>
          <w:sz w:val="22"/>
        </w:rPr>
      </w:pPr>
      <w:r w:rsidRPr="009C7A1E">
        <w:rPr>
          <w:rFonts w:asciiTheme="majorHAnsi" w:hAnsiTheme="majorHAnsi" w:cstheme="majorHAnsi"/>
          <w:u w:val="single"/>
        </w:rPr>
        <w:t xml:space="preserve">CCA nomination for report </w:t>
      </w:r>
      <w:r w:rsidRPr="009C7A1E">
        <w:rPr>
          <w:rFonts w:asciiTheme="majorHAnsi" w:hAnsiTheme="majorHAnsi" w:cstheme="majorHAnsi"/>
        </w:rPr>
        <w:t xml:space="preserve">– </w:t>
      </w:r>
      <w:r w:rsidR="00CE57F4" w:rsidRPr="009C7A1E">
        <w:rPr>
          <w:rFonts w:asciiTheme="majorHAnsi" w:hAnsiTheme="majorHAnsi" w:cstheme="majorHAnsi"/>
        </w:rPr>
        <w:t>Alan Smith</w:t>
      </w:r>
    </w:p>
    <w:p w14:paraId="254EC1B4" w14:textId="77777777" w:rsidR="00CE57F4" w:rsidRPr="009C7A1E" w:rsidRDefault="00CE57F4" w:rsidP="00FB4749">
      <w:pPr>
        <w:rPr>
          <w:rFonts w:asciiTheme="majorHAnsi" w:hAnsiTheme="majorHAnsi" w:cstheme="majorHAnsi"/>
          <w:sz w:val="22"/>
        </w:rPr>
      </w:pPr>
    </w:p>
    <w:p w14:paraId="47BD2CA0" w14:textId="501CEBE7" w:rsidR="00FB4749" w:rsidRPr="009C7A1E" w:rsidRDefault="00FB4749" w:rsidP="00FB4749">
      <w:pPr>
        <w:rPr>
          <w:rFonts w:asciiTheme="majorHAnsi" w:hAnsiTheme="majorHAnsi" w:cstheme="majorHAnsi"/>
          <w:u w:val="single"/>
        </w:rPr>
      </w:pPr>
      <w:r w:rsidRPr="009C7A1E">
        <w:rPr>
          <w:rFonts w:asciiTheme="majorHAnsi" w:hAnsiTheme="majorHAnsi" w:cstheme="majorHAnsi"/>
          <w:u w:val="single"/>
        </w:rPr>
        <w:t xml:space="preserve">Review of </w:t>
      </w:r>
      <w:r w:rsidR="00CE57F4" w:rsidRPr="009C7A1E">
        <w:rPr>
          <w:rFonts w:asciiTheme="majorHAnsi" w:hAnsiTheme="majorHAnsi" w:cstheme="majorHAnsi"/>
          <w:u w:val="single"/>
        </w:rPr>
        <w:t>November</w:t>
      </w:r>
      <w:r w:rsidRPr="009C7A1E">
        <w:rPr>
          <w:rFonts w:asciiTheme="majorHAnsi" w:hAnsiTheme="majorHAnsi" w:cstheme="majorHAnsi"/>
          <w:u w:val="single"/>
        </w:rPr>
        <w:t xml:space="preserve"> Minutes &amp; Action Points.</w:t>
      </w:r>
    </w:p>
    <w:p w14:paraId="3F65CF11" w14:textId="77777777" w:rsidR="00FB4749" w:rsidRPr="009C7A1E" w:rsidRDefault="00FB4749" w:rsidP="00FB4749">
      <w:pPr>
        <w:rPr>
          <w:rFonts w:asciiTheme="majorHAnsi" w:hAnsiTheme="majorHAnsi" w:cstheme="majorHAnsi"/>
          <w:sz w:val="22"/>
        </w:rPr>
      </w:pPr>
      <w:r w:rsidRPr="009C7A1E">
        <w:rPr>
          <w:rFonts w:asciiTheme="majorHAnsi" w:hAnsiTheme="majorHAnsi" w:cstheme="majorHAnsi"/>
          <w:sz w:val="22"/>
        </w:rPr>
        <w:t>Minutes agreed and will be posted on the website.</w:t>
      </w:r>
    </w:p>
    <w:p w14:paraId="06CB0ACA" w14:textId="77777777" w:rsidR="00FB4749" w:rsidRPr="009C7A1E" w:rsidRDefault="00FB4749" w:rsidP="00FB4749">
      <w:pPr>
        <w:rPr>
          <w:rFonts w:asciiTheme="majorHAnsi" w:hAnsiTheme="majorHAnsi" w:cstheme="majorHAnsi"/>
          <w:sz w:val="22"/>
        </w:rPr>
      </w:pPr>
    </w:p>
    <w:p w14:paraId="3FC589F4" w14:textId="77777777" w:rsidR="00FB4749" w:rsidRPr="009C7A1E" w:rsidRDefault="00FB4749" w:rsidP="00FB4749">
      <w:pPr>
        <w:rPr>
          <w:rFonts w:asciiTheme="majorHAnsi" w:hAnsiTheme="majorHAnsi" w:cstheme="majorHAnsi"/>
          <w:u w:val="single"/>
        </w:rPr>
      </w:pPr>
      <w:r w:rsidRPr="009C7A1E">
        <w:rPr>
          <w:rFonts w:asciiTheme="majorHAnsi" w:hAnsiTheme="majorHAnsi" w:cstheme="majorHAnsi"/>
          <w:u w:val="single"/>
        </w:rPr>
        <w:t>Contract applications.</w:t>
      </w:r>
    </w:p>
    <w:p w14:paraId="184A3A1F" w14:textId="77777777" w:rsidR="00FB4749" w:rsidRPr="009C7A1E" w:rsidRDefault="00FB4749" w:rsidP="00FB4749">
      <w:pPr>
        <w:rPr>
          <w:rFonts w:asciiTheme="majorHAnsi" w:hAnsiTheme="majorHAnsi" w:cstheme="majorHAnsi"/>
          <w:sz w:val="22"/>
        </w:rPr>
      </w:pPr>
      <w:r w:rsidRPr="009C7A1E">
        <w:rPr>
          <w:rFonts w:asciiTheme="majorHAnsi" w:hAnsiTheme="majorHAnsi" w:cstheme="majorHAnsi"/>
          <w:sz w:val="22"/>
        </w:rPr>
        <w:t>Applications reviewed.</w:t>
      </w:r>
    </w:p>
    <w:p w14:paraId="36698A4D" w14:textId="77777777" w:rsidR="00FB4749" w:rsidRPr="009C7A1E" w:rsidRDefault="00FB4749" w:rsidP="00FB4749">
      <w:pPr>
        <w:rPr>
          <w:rFonts w:asciiTheme="majorHAnsi" w:hAnsiTheme="majorHAnsi" w:cstheme="majorHAnsi"/>
          <w:sz w:val="22"/>
        </w:rPr>
      </w:pPr>
    </w:p>
    <w:p w14:paraId="72A480FD" w14:textId="0092E958" w:rsidR="00FB4749" w:rsidRPr="009C7A1E" w:rsidRDefault="00FB4749" w:rsidP="00FB4749">
      <w:pPr>
        <w:rPr>
          <w:rFonts w:asciiTheme="majorHAnsi" w:hAnsiTheme="majorHAnsi" w:cstheme="majorHAnsi"/>
          <w:u w:val="single"/>
        </w:rPr>
      </w:pPr>
      <w:r w:rsidRPr="009C7A1E">
        <w:rPr>
          <w:rFonts w:asciiTheme="majorHAnsi" w:hAnsiTheme="majorHAnsi" w:cstheme="majorHAnsi"/>
          <w:u w:val="single"/>
        </w:rPr>
        <w:t>Treasurers report</w:t>
      </w:r>
    </w:p>
    <w:p w14:paraId="1F0E8214" w14:textId="0AA0FA15" w:rsidR="00CE57F4" w:rsidRPr="009C7A1E" w:rsidRDefault="00CE57F4" w:rsidP="00FB4749">
      <w:pPr>
        <w:rPr>
          <w:rFonts w:asciiTheme="majorHAnsi" w:hAnsiTheme="majorHAnsi" w:cstheme="majorHAnsi"/>
          <w:u w:val="single"/>
        </w:rPr>
      </w:pPr>
    </w:p>
    <w:p w14:paraId="5CA6BB2D" w14:textId="2E5FDF17" w:rsidR="00CE57F4" w:rsidRPr="009C7A1E" w:rsidRDefault="00CE57F4" w:rsidP="00FB4749">
      <w:pPr>
        <w:rPr>
          <w:rFonts w:asciiTheme="majorHAnsi" w:hAnsiTheme="majorHAnsi" w:cstheme="majorHAnsi"/>
          <w:sz w:val="22"/>
          <w:szCs w:val="22"/>
        </w:rPr>
      </w:pPr>
      <w:r w:rsidRPr="009C7A1E">
        <w:rPr>
          <w:rFonts w:asciiTheme="majorHAnsi" w:hAnsiTheme="majorHAnsi" w:cstheme="majorHAnsi"/>
          <w:sz w:val="22"/>
          <w:szCs w:val="22"/>
        </w:rPr>
        <w:t xml:space="preserve">Update on the </w:t>
      </w:r>
      <w:proofErr w:type="gramStart"/>
      <w:r w:rsidRPr="009C7A1E">
        <w:rPr>
          <w:rFonts w:asciiTheme="majorHAnsi" w:hAnsiTheme="majorHAnsi" w:cstheme="majorHAnsi"/>
          <w:sz w:val="22"/>
          <w:szCs w:val="22"/>
        </w:rPr>
        <w:t>account</w:t>
      </w:r>
      <w:r w:rsidR="00F240FF" w:rsidRPr="009C7A1E">
        <w:rPr>
          <w:rFonts w:asciiTheme="majorHAnsi" w:hAnsiTheme="majorHAnsi" w:cstheme="majorHAnsi"/>
          <w:sz w:val="22"/>
          <w:szCs w:val="22"/>
        </w:rPr>
        <w:t>s</w:t>
      </w:r>
      <w:proofErr w:type="gramEnd"/>
      <w:r w:rsidRPr="009C7A1E">
        <w:rPr>
          <w:rFonts w:asciiTheme="majorHAnsi" w:hAnsiTheme="majorHAnsi" w:cstheme="majorHAnsi"/>
          <w:sz w:val="22"/>
          <w:szCs w:val="22"/>
        </w:rPr>
        <w:t xml:space="preserve"> year to date.</w:t>
      </w:r>
    </w:p>
    <w:p w14:paraId="4FB359B3" w14:textId="2E850889" w:rsidR="001300E1" w:rsidRPr="009C7A1E" w:rsidRDefault="001300E1" w:rsidP="00FB4749">
      <w:pPr>
        <w:rPr>
          <w:rFonts w:asciiTheme="majorHAnsi" w:hAnsiTheme="majorHAnsi" w:cstheme="majorHAnsi"/>
          <w:u w:val="single"/>
        </w:rPr>
      </w:pPr>
    </w:p>
    <w:p w14:paraId="40A547D0" w14:textId="3CBB29F1" w:rsidR="001300E1" w:rsidRPr="009C7A1E" w:rsidRDefault="001300E1" w:rsidP="00FB4749">
      <w:pPr>
        <w:rPr>
          <w:rFonts w:asciiTheme="majorHAnsi" w:hAnsiTheme="majorHAnsi" w:cstheme="majorHAnsi"/>
          <w:u w:val="single"/>
        </w:rPr>
      </w:pPr>
      <w:r w:rsidRPr="009C7A1E">
        <w:rPr>
          <w:rFonts w:asciiTheme="majorHAnsi" w:hAnsiTheme="majorHAnsi" w:cstheme="majorHAnsi"/>
          <w:u w:val="single"/>
        </w:rPr>
        <w:t>Operations Team Update</w:t>
      </w:r>
    </w:p>
    <w:p w14:paraId="6CA03C69" w14:textId="2EFE400F" w:rsidR="001300E1" w:rsidRPr="009C7A1E" w:rsidRDefault="001300E1" w:rsidP="00FB4749">
      <w:pPr>
        <w:rPr>
          <w:rFonts w:asciiTheme="majorHAnsi" w:hAnsiTheme="majorHAnsi" w:cstheme="majorHAnsi"/>
          <w:u w:val="single"/>
        </w:rPr>
      </w:pPr>
    </w:p>
    <w:p w14:paraId="6AEC5CF5" w14:textId="2CF5B385" w:rsidR="00F240FF" w:rsidRPr="009C7A1E" w:rsidRDefault="00F240FF" w:rsidP="00FB4749">
      <w:pPr>
        <w:rPr>
          <w:rFonts w:asciiTheme="majorHAnsi" w:hAnsiTheme="majorHAnsi" w:cstheme="majorHAnsi"/>
          <w:u w:val="single"/>
        </w:rPr>
      </w:pPr>
      <w:r w:rsidRPr="009C7A1E">
        <w:rPr>
          <w:rFonts w:asciiTheme="majorHAnsi" w:hAnsiTheme="majorHAnsi" w:cstheme="majorHAnsi"/>
          <w:u w:val="single"/>
        </w:rPr>
        <w:t>Richard Brown – Chief Officer</w:t>
      </w:r>
    </w:p>
    <w:p w14:paraId="5992FA3A" w14:textId="76966034" w:rsidR="00F240FF" w:rsidRPr="009C7A1E" w:rsidRDefault="00F240FF" w:rsidP="00FB4749">
      <w:pPr>
        <w:rPr>
          <w:rFonts w:asciiTheme="majorHAnsi" w:hAnsiTheme="majorHAnsi" w:cstheme="majorHAnsi"/>
          <w:u w:val="single"/>
        </w:rPr>
      </w:pPr>
    </w:p>
    <w:p w14:paraId="01F5A2A1" w14:textId="031085AC" w:rsidR="00F240FF" w:rsidRPr="009C7A1E" w:rsidRDefault="00034525" w:rsidP="00FB4749">
      <w:pPr>
        <w:rPr>
          <w:rFonts w:asciiTheme="majorHAnsi" w:hAnsiTheme="majorHAnsi" w:cstheme="majorHAnsi"/>
          <w:sz w:val="22"/>
          <w:szCs w:val="22"/>
        </w:rPr>
      </w:pPr>
      <w:r w:rsidRPr="009C7A1E">
        <w:rPr>
          <w:rFonts w:asciiTheme="majorHAnsi" w:hAnsiTheme="majorHAnsi" w:cstheme="majorHAnsi"/>
          <w:sz w:val="22"/>
          <w:szCs w:val="22"/>
        </w:rPr>
        <w:t>Richard reflected on the impressive pharmacy visit by David</w:t>
      </w:r>
      <w:r w:rsidR="009C7A1E" w:rsidRPr="009C7A1E">
        <w:rPr>
          <w:rFonts w:asciiTheme="majorHAnsi" w:hAnsiTheme="majorHAnsi" w:cstheme="majorHAnsi"/>
          <w:sz w:val="22"/>
          <w:szCs w:val="22"/>
        </w:rPr>
        <w:t xml:space="preserve"> Webb – Chief Pharmaceutical Officer.</w:t>
      </w:r>
    </w:p>
    <w:p w14:paraId="33885AAE" w14:textId="2C1B1937" w:rsidR="00034525" w:rsidRPr="009C7A1E" w:rsidRDefault="00034525" w:rsidP="00FB4749">
      <w:pPr>
        <w:rPr>
          <w:rFonts w:asciiTheme="majorHAnsi" w:hAnsiTheme="majorHAnsi" w:cstheme="majorHAnsi"/>
          <w:sz w:val="22"/>
          <w:szCs w:val="22"/>
        </w:rPr>
      </w:pPr>
      <w:r w:rsidRPr="009C7A1E">
        <w:rPr>
          <w:rFonts w:asciiTheme="majorHAnsi" w:hAnsiTheme="majorHAnsi" w:cstheme="majorHAnsi"/>
          <w:sz w:val="22"/>
          <w:szCs w:val="22"/>
        </w:rPr>
        <w:t>Richard explained how the Operations team all work together to achieve the results</w:t>
      </w:r>
      <w:r w:rsidR="00BE69B7" w:rsidRPr="009C7A1E">
        <w:rPr>
          <w:rFonts w:asciiTheme="majorHAnsi" w:hAnsiTheme="majorHAnsi" w:cstheme="majorHAnsi"/>
          <w:sz w:val="22"/>
          <w:szCs w:val="22"/>
        </w:rPr>
        <w:t xml:space="preserve"> and provided an overview of the past year.</w:t>
      </w:r>
    </w:p>
    <w:p w14:paraId="7471CD10" w14:textId="7CA05F41" w:rsidR="00034525" w:rsidRPr="009C7A1E" w:rsidRDefault="00034525" w:rsidP="00FB4749">
      <w:pPr>
        <w:rPr>
          <w:rFonts w:asciiTheme="majorHAnsi" w:hAnsiTheme="majorHAnsi" w:cstheme="majorHAnsi"/>
          <w:sz w:val="22"/>
          <w:szCs w:val="22"/>
        </w:rPr>
      </w:pPr>
      <w:r w:rsidRPr="009C7A1E">
        <w:rPr>
          <w:rFonts w:asciiTheme="majorHAnsi" w:hAnsiTheme="majorHAnsi" w:cstheme="majorHAnsi"/>
          <w:sz w:val="22"/>
          <w:szCs w:val="22"/>
        </w:rPr>
        <w:t xml:space="preserve">Discussion around </w:t>
      </w:r>
      <w:r w:rsidR="00BE69B7" w:rsidRPr="009C7A1E">
        <w:rPr>
          <w:rFonts w:asciiTheme="majorHAnsi" w:hAnsiTheme="majorHAnsi" w:cstheme="majorHAnsi"/>
          <w:sz w:val="22"/>
          <w:szCs w:val="22"/>
        </w:rPr>
        <w:t xml:space="preserve">the </w:t>
      </w:r>
      <w:r w:rsidRPr="009C7A1E">
        <w:rPr>
          <w:rFonts w:asciiTheme="majorHAnsi" w:hAnsiTheme="majorHAnsi" w:cstheme="majorHAnsi"/>
          <w:sz w:val="22"/>
          <w:szCs w:val="22"/>
        </w:rPr>
        <w:t>GP CPCS service</w:t>
      </w:r>
      <w:r w:rsidR="00BE69B7" w:rsidRPr="009C7A1E">
        <w:rPr>
          <w:rFonts w:asciiTheme="majorHAnsi" w:hAnsiTheme="majorHAnsi" w:cstheme="majorHAnsi"/>
          <w:sz w:val="22"/>
          <w:szCs w:val="22"/>
        </w:rPr>
        <w:t xml:space="preserve"> and the importance of this</w:t>
      </w:r>
      <w:r w:rsidR="009C7A1E" w:rsidRPr="009C7A1E">
        <w:rPr>
          <w:rFonts w:asciiTheme="majorHAnsi" w:hAnsiTheme="majorHAnsi" w:cstheme="majorHAnsi"/>
          <w:sz w:val="22"/>
          <w:szCs w:val="22"/>
        </w:rPr>
        <w:t xml:space="preserve"> for the future development of the profession as we move towards Independent Prescribing.</w:t>
      </w:r>
    </w:p>
    <w:p w14:paraId="25773855" w14:textId="69B8D1A5" w:rsidR="00034525" w:rsidRPr="009C7A1E" w:rsidRDefault="00034525" w:rsidP="00FB4749">
      <w:pPr>
        <w:rPr>
          <w:rFonts w:asciiTheme="majorHAnsi" w:hAnsiTheme="majorHAnsi" w:cstheme="majorHAnsi"/>
          <w:sz w:val="22"/>
          <w:szCs w:val="22"/>
        </w:rPr>
      </w:pPr>
    </w:p>
    <w:p w14:paraId="724F8CB1" w14:textId="0D5F208C" w:rsidR="00034525" w:rsidRPr="009C7A1E" w:rsidRDefault="00034525" w:rsidP="00FB4749">
      <w:pPr>
        <w:rPr>
          <w:rFonts w:asciiTheme="majorHAnsi" w:hAnsiTheme="majorHAnsi" w:cstheme="majorHAnsi"/>
          <w:u w:val="single"/>
        </w:rPr>
      </w:pPr>
      <w:r w:rsidRPr="009C7A1E">
        <w:rPr>
          <w:rFonts w:asciiTheme="majorHAnsi" w:hAnsiTheme="majorHAnsi" w:cstheme="majorHAnsi"/>
          <w:u w:val="single"/>
        </w:rPr>
        <w:t>Roger Herbert – Pharmacy Support</w:t>
      </w:r>
    </w:p>
    <w:p w14:paraId="15704F89" w14:textId="10A808D9" w:rsidR="00BE69B7" w:rsidRPr="009C7A1E" w:rsidRDefault="00BE69B7" w:rsidP="00FB4749">
      <w:pPr>
        <w:rPr>
          <w:rFonts w:asciiTheme="majorHAnsi" w:hAnsiTheme="majorHAnsi" w:cstheme="majorHAnsi"/>
          <w:u w:val="single"/>
        </w:rPr>
      </w:pPr>
    </w:p>
    <w:p w14:paraId="19682AA7" w14:textId="240D7810" w:rsidR="00BE69B7" w:rsidRPr="009C7A1E" w:rsidRDefault="00BE69B7" w:rsidP="00FB4749">
      <w:pPr>
        <w:rPr>
          <w:rFonts w:asciiTheme="majorHAnsi" w:hAnsiTheme="majorHAnsi" w:cstheme="majorHAnsi"/>
          <w:sz w:val="22"/>
          <w:szCs w:val="22"/>
        </w:rPr>
      </w:pPr>
      <w:r w:rsidRPr="009C7A1E">
        <w:rPr>
          <w:rFonts w:asciiTheme="majorHAnsi" w:hAnsiTheme="majorHAnsi" w:cstheme="majorHAnsi"/>
          <w:sz w:val="22"/>
          <w:szCs w:val="22"/>
        </w:rPr>
        <w:t>Roger</w:t>
      </w:r>
      <w:r w:rsidR="00015689">
        <w:rPr>
          <w:rFonts w:asciiTheme="majorHAnsi" w:hAnsiTheme="majorHAnsi" w:cstheme="majorHAnsi"/>
          <w:sz w:val="22"/>
          <w:szCs w:val="22"/>
        </w:rPr>
        <w:t>’</w:t>
      </w:r>
      <w:r w:rsidRPr="009C7A1E">
        <w:rPr>
          <w:rFonts w:asciiTheme="majorHAnsi" w:hAnsiTheme="majorHAnsi" w:cstheme="majorHAnsi"/>
          <w:sz w:val="22"/>
          <w:szCs w:val="22"/>
        </w:rPr>
        <w:t>s main role for the past year is PG</w:t>
      </w:r>
      <w:r w:rsidR="00015689">
        <w:rPr>
          <w:rFonts w:asciiTheme="majorHAnsi" w:hAnsiTheme="majorHAnsi" w:cstheme="majorHAnsi"/>
          <w:sz w:val="22"/>
          <w:szCs w:val="22"/>
        </w:rPr>
        <w:t>D</w:t>
      </w:r>
      <w:r w:rsidRPr="009C7A1E">
        <w:rPr>
          <w:rFonts w:asciiTheme="majorHAnsi" w:hAnsiTheme="majorHAnsi" w:cstheme="majorHAnsi"/>
          <w:sz w:val="22"/>
          <w:szCs w:val="22"/>
        </w:rPr>
        <w:t>s, Roger shared the figures for this.</w:t>
      </w:r>
    </w:p>
    <w:p w14:paraId="311759D6" w14:textId="0F1BD21B" w:rsidR="00BE69B7" w:rsidRPr="009C7A1E" w:rsidRDefault="00BE69B7" w:rsidP="00FB4749">
      <w:pPr>
        <w:rPr>
          <w:rFonts w:asciiTheme="majorHAnsi" w:hAnsiTheme="majorHAnsi" w:cstheme="majorHAnsi"/>
          <w:sz w:val="22"/>
          <w:szCs w:val="22"/>
        </w:rPr>
      </w:pPr>
      <w:r w:rsidRPr="009C7A1E">
        <w:rPr>
          <w:rFonts w:asciiTheme="majorHAnsi" w:hAnsiTheme="majorHAnsi" w:cstheme="majorHAnsi"/>
          <w:sz w:val="22"/>
          <w:szCs w:val="22"/>
        </w:rPr>
        <w:t xml:space="preserve">New UTI and sore throat PGD. </w:t>
      </w:r>
    </w:p>
    <w:p w14:paraId="39580550" w14:textId="00D0AE0D" w:rsidR="000F1BB4" w:rsidRPr="009C7A1E" w:rsidRDefault="000F1BB4" w:rsidP="00FB4749">
      <w:pPr>
        <w:rPr>
          <w:rFonts w:asciiTheme="majorHAnsi" w:hAnsiTheme="majorHAnsi" w:cstheme="majorHAnsi"/>
          <w:sz w:val="22"/>
          <w:szCs w:val="22"/>
        </w:rPr>
      </w:pPr>
    </w:p>
    <w:p w14:paraId="60B1CFFC" w14:textId="73FF094E" w:rsidR="000F1BB4" w:rsidRPr="009C7A1E" w:rsidRDefault="000F1BB4" w:rsidP="00FB4749">
      <w:pPr>
        <w:rPr>
          <w:rFonts w:asciiTheme="majorHAnsi" w:hAnsiTheme="majorHAnsi" w:cstheme="majorHAnsi"/>
          <w:sz w:val="22"/>
          <w:szCs w:val="22"/>
        </w:rPr>
      </w:pPr>
      <w:r w:rsidRPr="009C7A1E">
        <w:rPr>
          <w:rFonts w:asciiTheme="majorHAnsi" w:hAnsiTheme="majorHAnsi" w:cstheme="majorHAnsi"/>
          <w:sz w:val="22"/>
          <w:szCs w:val="22"/>
        </w:rPr>
        <w:t xml:space="preserve">NMS potential was </w:t>
      </w:r>
      <w:proofErr w:type="gramStart"/>
      <w:r w:rsidRPr="009C7A1E">
        <w:rPr>
          <w:rFonts w:asciiTheme="majorHAnsi" w:hAnsiTheme="majorHAnsi" w:cstheme="majorHAnsi"/>
          <w:sz w:val="22"/>
          <w:szCs w:val="22"/>
        </w:rPr>
        <w:t>explained</w:t>
      </w:r>
      <w:proofErr w:type="gramEnd"/>
      <w:r w:rsidRPr="009C7A1E">
        <w:rPr>
          <w:rFonts w:asciiTheme="majorHAnsi" w:hAnsiTheme="majorHAnsi" w:cstheme="majorHAnsi"/>
          <w:sz w:val="22"/>
          <w:szCs w:val="22"/>
        </w:rPr>
        <w:t xml:space="preserve"> and the amount of money being missed by pharmacies. </w:t>
      </w:r>
    </w:p>
    <w:p w14:paraId="1A14F757" w14:textId="0E61E57C" w:rsidR="000F1BB4" w:rsidRPr="009C7A1E" w:rsidRDefault="000F1BB4" w:rsidP="00FB4749">
      <w:pPr>
        <w:rPr>
          <w:rFonts w:asciiTheme="majorHAnsi" w:hAnsiTheme="majorHAnsi" w:cstheme="majorHAnsi"/>
          <w:sz w:val="22"/>
          <w:szCs w:val="22"/>
        </w:rPr>
      </w:pPr>
      <w:r w:rsidRPr="009C7A1E">
        <w:rPr>
          <w:rFonts w:asciiTheme="majorHAnsi" w:hAnsiTheme="majorHAnsi" w:cstheme="majorHAnsi"/>
          <w:sz w:val="22"/>
          <w:szCs w:val="22"/>
        </w:rPr>
        <w:t xml:space="preserve">DMS figures are above last year, Roger </w:t>
      </w:r>
      <w:r w:rsidR="00015689">
        <w:rPr>
          <w:rFonts w:asciiTheme="majorHAnsi" w:hAnsiTheme="majorHAnsi" w:cstheme="majorHAnsi"/>
          <w:sz w:val="22"/>
          <w:szCs w:val="22"/>
        </w:rPr>
        <w:t>identified that not</w:t>
      </w:r>
      <w:r w:rsidRPr="009C7A1E">
        <w:rPr>
          <w:rFonts w:asciiTheme="majorHAnsi" w:hAnsiTheme="majorHAnsi" w:cstheme="majorHAnsi"/>
          <w:sz w:val="22"/>
          <w:szCs w:val="22"/>
        </w:rPr>
        <w:t xml:space="preserve"> all referrals are being claimed and not all referrals are fully complete. There is still work to do on this with the pharmacies. </w:t>
      </w:r>
    </w:p>
    <w:p w14:paraId="5B1DDD9C" w14:textId="1B767F8D" w:rsidR="000F1BB4" w:rsidRPr="009C7A1E" w:rsidRDefault="000F1BB4" w:rsidP="00FB4749">
      <w:pPr>
        <w:rPr>
          <w:rFonts w:asciiTheme="majorHAnsi" w:hAnsiTheme="majorHAnsi" w:cstheme="majorHAnsi"/>
          <w:sz w:val="22"/>
          <w:szCs w:val="22"/>
        </w:rPr>
      </w:pPr>
      <w:r w:rsidRPr="009C7A1E">
        <w:rPr>
          <w:rFonts w:asciiTheme="majorHAnsi" w:hAnsiTheme="majorHAnsi" w:cstheme="majorHAnsi"/>
          <w:sz w:val="22"/>
          <w:szCs w:val="22"/>
        </w:rPr>
        <w:t>GP CPCS figures are up on last year.</w:t>
      </w:r>
    </w:p>
    <w:p w14:paraId="2C0814D9" w14:textId="6BE5C6A3" w:rsidR="000F1BB4" w:rsidRPr="009C7A1E" w:rsidRDefault="000F1BB4" w:rsidP="00FB4749">
      <w:pPr>
        <w:rPr>
          <w:rFonts w:asciiTheme="majorHAnsi" w:hAnsiTheme="majorHAnsi" w:cstheme="majorHAnsi"/>
          <w:sz w:val="22"/>
          <w:szCs w:val="22"/>
        </w:rPr>
      </w:pPr>
      <w:r w:rsidRPr="009C7A1E">
        <w:rPr>
          <w:rFonts w:asciiTheme="majorHAnsi" w:hAnsiTheme="majorHAnsi" w:cstheme="majorHAnsi"/>
          <w:sz w:val="22"/>
          <w:szCs w:val="22"/>
        </w:rPr>
        <w:t>Hypertension service figures are still increasing.</w:t>
      </w:r>
    </w:p>
    <w:p w14:paraId="69025F3C" w14:textId="5BE3CFD5" w:rsidR="000F1BB4" w:rsidRPr="009C7A1E" w:rsidRDefault="000F1BB4" w:rsidP="00FB4749">
      <w:pPr>
        <w:rPr>
          <w:rFonts w:asciiTheme="majorHAnsi" w:hAnsiTheme="majorHAnsi" w:cstheme="majorHAnsi"/>
          <w:sz w:val="22"/>
          <w:szCs w:val="22"/>
        </w:rPr>
      </w:pPr>
      <w:r w:rsidRPr="009C7A1E">
        <w:rPr>
          <w:rFonts w:asciiTheme="majorHAnsi" w:hAnsiTheme="majorHAnsi" w:cstheme="majorHAnsi"/>
          <w:sz w:val="22"/>
          <w:szCs w:val="22"/>
        </w:rPr>
        <w:t>Roger provide</w:t>
      </w:r>
      <w:r w:rsidR="00E8594C" w:rsidRPr="009C7A1E">
        <w:rPr>
          <w:rFonts w:asciiTheme="majorHAnsi" w:hAnsiTheme="majorHAnsi" w:cstheme="majorHAnsi"/>
          <w:sz w:val="22"/>
          <w:szCs w:val="22"/>
        </w:rPr>
        <w:t>d</w:t>
      </w:r>
      <w:r w:rsidRPr="009C7A1E">
        <w:rPr>
          <w:rFonts w:asciiTheme="majorHAnsi" w:hAnsiTheme="majorHAnsi" w:cstheme="majorHAnsi"/>
          <w:sz w:val="22"/>
          <w:szCs w:val="22"/>
        </w:rPr>
        <w:t xml:space="preserve"> </w:t>
      </w:r>
      <w:r w:rsidR="00E8594C" w:rsidRPr="009C7A1E">
        <w:rPr>
          <w:rFonts w:asciiTheme="majorHAnsi" w:hAnsiTheme="majorHAnsi" w:cstheme="majorHAnsi"/>
          <w:sz w:val="22"/>
          <w:szCs w:val="22"/>
        </w:rPr>
        <w:t>information</w:t>
      </w:r>
      <w:r w:rsidRPr="009C7A1E">
        <w:rPr>
          <w:rFonts w:asciiTheme="majorHAnsi" w:hAnsiTheme="majorHAnsi" w:cstheme="majorHAnsi"/>
          <w:sz w:val="22"/>
          <w:szCs w:val="22"/>
        </w:rPr>
        <w:t xml:space="preserve"> on what a pharmacy could potentially achieve if they were </w:t>
      </w:r>
      <w:r w:rsidR="00E8594C" w:rsidRPr="009C7A1E">
        <w:rPr>
          <w:rFonts w:asciiTheme="majorHAnsi" w:hAnsiTheme="majorHAnsi" w:cstheme="majorHAnsi"/>
          <w:sz w:val="22"/>
          <w:szCs w:val="22"/>
        </w:rPr>
        <w:t xml:space="preserve">delivering all the services and claiming correctly. </w:t>
      </w:r>
    </w:p>
    <w:p w14:paraId="16AEF9C1" w14:textId="23486ADA" w:rsidR="000F1BB4" w:rsidRPr="009C7A1E" w:rsidRDefault="00E8594C" w:rsidP="00FB4749">
      <w:pPr>
        <w:rPr>
          <w:rFonts w:asciiTheme="majorHAnsi" w:hAnsiTheme="majorHAnsi" w:cstheme="majorHAnsi"/>
          <w:sz w:val="22"/>
          <w:szCs w:val="22"/>
        </w:rPr>
      </w:pPr>
      <w:r w:rsidRPr="009C7A1E">
        <w:rPr>
          <w:rFonts w:asciiTheme="majorHAnsi" w:hAnsiTheme="majorHAnsi" w:cstheme="majorHAnsi"/>
          <w:sz w:val="22"/>
          <w:szCs w:val="22"/>
        </w:rPr>
        <w:t xml:space="preserve">Roger also supports anyone who contacts him for assistance. Supports with DMS referrals to help with any issues. </w:t>
      </w:r>
    </w:p>
    <w:p w14:paraId="73028EB1" w14:textId="4C67A6C2" w:rsidR="00F240FF" w:rsidRPr="009C7A1E" w:rsidRDefault="00F240FF" w:rsidP="00FB4749">
      <w:pPr>
        <w:rPr>
          <w:rFonts w:asciiTheme="majorHAnsi" w:hAnsiTheme="majorHAnsi" w:cstheme="majorHAnsi"/>
          <w:u w:val="single"/>
        </w:rPr>
      </w:pPr>
    </w:p>
    <w:p w14:paraId="34C17A98" w14:textId="77777777" w:rsidR="00E8594C" w:rsidRPr="009C7A1E" w:rsidRDefault="00E8594C" w:rsidP="00E8594C">
      <w:pPr>
        <w:rPr>
          <w:rFonts w:asciiTheme="majorHAnsi" w:hAnsiTheme="majorHAnsi" w:cstheme="majorHAnsi"/>
          <w:u w:val="single"/>
        </w:rPr>
      </w:pPr>
      <w:r w:rsidRPr="009C7A1E">
        <w:rPr>
          <w:rFonts w:asciiTheme="majorHAnsi" w:hAnsiTheme="majorHAnsi" w:cstheme="majorHAnsi"/>
          <w:u w:val="single"/>
        </w:rPr>
        <w:t>Barbara Coleman - Primary Care Relationship Manager</w:t>
      </w:r>
    </w:p>
    <w:p w14:paraId="7D88E2CB" w14:textId="77777777" w:rsidR="00E8594C" w:rsidRPr="009C7A1E" w:rsidRDefault="00E8594C" w:rsidP="00E8594C">
      <w:pPr>
        <w:rPr>
          <w:rFonts w:asciiTheme="majorHAnsi" w:hAnsiTheme="majorHAnsi" w:cstheme="majorHAnsi"/>
          <w:sz w:val="22"/>
          <w:szCs w:val="22"/>
        </w:rPr>
      </w:pPr>
    </w:p>
    <w:p w14:paraId="07719430" w14:textId="7C52961C" w:rsidR="00E8594C" w:rsidRPr="009C7A1E" w:rsidRDefault="00BF15BA" w:rsidP="00E8594C">
      <w:pPr>
        <w:rPr>
          <w:rFonts w:asciiTheme="majorHAnsi" w:hAnsiTheme="majorHAnsi" w:cstheme="majorHAnsi"/>
          <w:color w:val="000000"/>
          <w:sz w:val="22"/>
          <w:szCs w:val="22"/>
        </w:rPr>
      </w:pPr>
      <w:r w:rsidRPr="009C7A1E">
        <w:rPr>
          <w:rFonts w:asciiTheme="majorHAnsi" w:hAnsiTheme="majorHAnsi" w:cstheme="majorHAnsi"/>
          <w:color w:val="000000"/>
          <w:sz w:val="22"/>
          <w:szCs w:val="22"/>
        </w:rPr>
        <w:t xml:space="preserve">Currently </w:t>
      </w:r>
      <w:r w:rsidR="00E8594C" w:rsidRPr="009C7A1E">
        <w:rPr>
          <w:rFonts w:asciiTheme="majorHAnsi" w:hAnsiTheme="majorHAnsi" w:cstheme="majorHAnsi"/>
          <w:color w:val="000000"/>
          <w:sz w:val="22"/>
          <w:szCs w:val="22"/>
        </w:rPr>
        <w:t>23 of the 25 PCN lead positions are full, there have been 4 new</w:t>
      </w:r>
      <w:r w:rsidR="00015689">
        <w:rPr>
          <w:rFonts w:asciiTheme="majorHAnsi" w:hAnsiTheme="majorHAnsi" w:cstheme="majorHAnsi"/>
          <w:color w:val="000000"/>
          <w:sz w:val="22"/>
          <w:szCs w:val="22"/>
        </w:rPr>
        <w:t xml:space="preserve"> PCN leads</w:t>
      </w:r>
      <w:r w:rsidR="00E8594C" w:rsidRPr="009C7A1E">
        <w:rPr>
          <w:rFonts w:asciiTheme="majorHAnsi" w:hAnsiTheme="majorHAnsi" w:cstheme="majorHAnsi"/>
          <w:color w:val="000000"/>
          <w:sz w:val="22"/>
          <w:szCs w:val="22"/>
        </w:rPr>
        <w:t xml:space="preserve"> this year.</w:t>
      </w:r>
    </w:p>
    <w:p w14:paraId="4A6F3B64" w14:textId="77777777" w:rsidR="00902C01" w:rsidRPr="009C7A1E" w:rsidRDefault="00902C01" w:rsidP="00E8594C">
      <w:pPr>
        <w:rPr>
          <w:rFonts w:asciiTheme="majorHAnsi" w:hAnsiTheme="majorHAnsi" w:cstheme="majorHAnsi"/>
          <w:color w:val="000000"/>
          <w:sz w:val="22"/>
          <w:szCs w:val="22"/>
        </w:rPr>
      </w:pPr>
    </w:p>
    <w:p w14:paraId="2B4EB474" w14:textId="7A52202C" w:rsidR="00E8594C" w:rsidRPr="009C7A1E" w:rsidRDefault="00E8594C" w:rsidP="00E8594C">
      <w:pPr>
        <w:rPr>
          <w:rFonts w:asciiTheme="majorHAnsi" w:hAnsiTheme="majorHAnsi" w:cstheme="majorHAnsi"/>
          <w:color w:val="000000"/>
          <w:sz w:val="22"/>
          <w:szCs w:val="22"/>
        </w:rPr>
      </w:pPr>
      <w:r w:rsidRPr="009C7A1E">
        <w:rPr>
          <w:rFonts w:asciiTheme="majorHAnsi" w:hAnsiTheme="majorHAnsi" w:cstheme="majorHAnsi"/>
          <w:color w:val="000000"/>
          <w:sz w:val="22"/>
          <w:szCs w:val="22"/>
        </w:rPr>
        <w:t>There have been 50 PCN group zoom meetings</w:t>
      </w:r>
      <w:r w:rsidR="00BF15BA" w:rsidRPr="009C7A1E">
        <w:rPr>
          <w:rFonts w:asciiTheme="majorHAnsi" w:hAnsiTheme="majorHAnsi" w:cstheme="majorHAnsi"/>
          <w:color w:val="000000"/>
          <w:sz w:val="22"/>
          <w:szCs w:val="22"/>
        </w:rPr>
        <w:t xml:space="preserve"> this year. Zoom is the most preferred way to meet, fits in better with the busy pharmacies and practices. </w:t>
      </w:r>
      <w:r w:rsidR="00902C01" w:rsidRPr="009C7A1E">
        <w:rPr>
          <w:rFonts w:asciiTheme="majorHAnsi" w:hAnsiTheme="majorHAnsi" w:cstheme="majorHAnsi"/>
          <w:color w:val="000000"/>
          <w:sz w:val="22"/>
          <w:szCs w:val="22"/>
        </w:rPr>
        <w:t xml:space="preserve">The meetings allow the sharing of best practice and give the opportunity to raise any concerns. </w:t>
      </w:r>
    </w:p>
    <w:p w14:paraId="056D96C4" w14:textId="055B5BBE" w:rsidR="00E8594C" w:rsidRPr="009C7A1E" w:rsidRDefault="00E8594C" w:rsidP="00E8594C">
      <w:pPr>
        <w:rPr>
          <w:rFonts w:asciiTheme="majorHAnsi" w:hAnsiTheme="majorHAnsi" w:cstheme="majorHAnsi"/>
          <w:color w:val="000000"/>
          <w:sz w:val="22"/>
          <w:szCs w:val="22"/>
        </w:rPr>
      </w:pPr>
      <w:r w:rsidRPr="009C7A1E">
        <w:rPr>
          <w:rFonts w:asciiTheme="majorHAnsi" w:hAnsiTheme="majorHAnsi" w:cstheme="majorHAnsi"/>
          <w:color w:val="000000"/>
          <w:sz w:val="22"/>
          <w:szCs w:val="22"/>
        </w:rPr>
        <w:t>Barbara has visited 25 pharmacies in areas where there is no lead</w:t>
      </w:r>
      <w:r w:rsidR="00902C01" w:rsidRPr="009C7A1E">
        <w:rPr>
          <w:rFonts w:asciiTheme="majorHAnsi" w:hAnsiTheme="majorHAnsi" w:cstheme="majorHAnsi"/>
          <w:color w:val="000000"/>
          <w:sz w:val="22"/>
          <w:szCs w:val="22"/>
        </w:rPr>
        <w:t>, to encourage this.</w:t>
      </w:r>
    </w:p>
    <w:p w14:paraId="0F93D0E4" w14:textId="4B3958A5" w:rsidR="00E8594C" w:rsidRPr="00743279" w:rsidRDefault="00E8594C" w:rsidP="00FB4749">
      <w:pPr>
        <w:rPr>
          <w:rFonts w:asciiTheme="majorHAnsi" w:hAnsiTheme="majorHAnsi" w:cstheme="majorHAnsi"/>
          <w:color w:val="000000"/>
          <w:sz w:val="22"/>
          <w:szCs w:val="22"/>
        </w:rPr>
      </w:pPr>
      <w:r w:rsidRPr="009C7A1E">
        <w:rPr>
          <w:rFonts w:asciiTheme="majorHAnsi" w:hAnsiTheme="majorHAnsi" w:cstheme="majorHAnsi"/>
          <w:color w:val="000000"/>
          <w:sz w:val="22"/>
          <w:szCs w:val="22"/>
        </w:rPr>
        <w:t>Pharmacies and practices are keeping in touch on WhatsApp and there is daily communication via this route.</w:t>
      </w:r>
    </w:p>
    <w:p w14:paraId="1A05C73B" w14:textId="77777777" w:rsidR="00743279" w:rsidRPr="00743279" w:rsidRDefault="00743279" w:rsidP="00743279">
      <w:pPr>
        <w:spacing w:beforeAutospacing="1" w:after="100" w:afterAutospacing="1"/>
        <w:rPr>
          <w:rFonts w:asciiTheme="majorHAnsi" w:hAnsiTheme="majorHAnsi" w:cstheme="majorHAnsi"/>
        </w:rPr>
      </w:pPr>
      <w:r w:rsidRPr="00743279">
        <w:rPr>
          <w:rFonts w:asciiTheme="majorHAnsi" w:hAnsiTheme="majorHAnsi" w:cstheme="majorHAnsi"/>
          <w:sz w:val="22"/>
          <w:szCs w:val="22"/>
          <w:u w:val="single"/>
        </w:rPr>
        <w:t>J</w:t>
      </w:r>
      <w:r w:rsidRPr="00743279">
        <w:rPr>
          <w:rFonts w:asciiTheme="majorHAnsi" w:hAnsiTheme="majorHAnsi" w:cstheme="majorHAnsi"/>
          <w:u w:val="single"/>
        </w:rPr>
        <w:t>udith Poulton – Implementation Manager</w:t>
      </w:r>
    </w:p>
    <w:p w14:paraId="6AB8F36E" w14:textId="77777777" w:rsidR="00743279" w:rsidRPr="00743279" w:rsidRDefault="00743279" w:rsidP="00743279">
      <w:pPr>
        <w:spacing w:before="100" w:beforeAutospacing="1" w:after="100" w:afterAutospacing="1"/>
        <w:rPr>
          <w:rFonts w:asciiTheme="majorHAnsi" w:hAnsiTheme="majorHAnsi" w:cstheme="majorHAnsi"/>
          <w:sz w:val="22"/>
          <w:szCs w:val="22"/>
        </w:rPr>
      </w:pPr>
      <w:r w:rsidRPr="00743279">
        <w:rPr>
          <w:rFonts w:asciiTheme="majorHAnsi" w:hAnsiTheme="majorHAnsi" w:cstheme="majorHAnsi"/>
          <w:sz w:val="22"/>
          <w:szCs w:val="22"/>
        </w:rPr>
        <w:t>Judith has delivered 2 training events with Roger for contractors – Hypertension Case Finding where over 75 contractors attended and PGD/CPCS review of delivery. </w:t>
      </w:r>
    </w:p>
    <w:p w14:paraId="545FAA5C" w14:textId="77777777" w:rsidR="00743279" w:rsidRPr="00743279" w:rsidRDefault="00743279" w:rsidP="00743279">
      <w:pPr>
        <w:spacing w:before="100" w:beforeAutospacing="1" w:afterAutospacing="1"/>
        <w:rPr>
          <w:rFonts w:asciiTheme="majorHAnsi" w:hAnsiTheme="majorHAnsi" w:cstheme="majorHAnsi"/>
          <w:sz w:val="22"/>
          <w:szCs w:val="22"/>
        </w:rPr>
      </w:pPr>
      <w:r w:rsidRPr="00743279">
        <w:rPr>
          <w:rFonts w:asciiTheme="majorHAnsi" w:hAnsiTheme="majorHAnsi" w:cstheme="majorHAnsi"/>
          <w:sz w:val="22"/>
          <w:szCs w:val="22"/>
        </w:rPr>
        <w:t xml:space="preserve">Judith represents community pharmacy at many meetings including Flu BNSSG, Flu </w:t>
      </w:r>
      <w:proofErr w:type="gramStart"/>
      <w:r w:rsidRPr="00743279">
        <w:rPr>
          <w:rFonts w:asciiTheme="majorHAnsi" w:hAnsiTheme="majorHAnsi" w:cstheme="majorHAnsi"/>
          <w:sz w:val="22"/>
          <w:szCs w:val="22"/>
        </w:rPr>
        <w:t>South West</w:t>
      </w:r>
      <w:proofErr w:type="gramEnd"/>
      <w:r w:rsidRPr="00743279">
        <w:rPr>
          <w:rFonts w:asciiTheme="majorHAnsi" w:hAnsiTheme="majorHAnsi" w:cstheme="majorHAnsi"/>
          <w:sz w:val="22"/>
          <w:szCs w:val="22"/>
        </w:rPr>
        <w:t>, Immunisation Integration Planning Meeting, NHSE Operations meetings AWP partnership and Lancashire CSU on New Advanced Smoking Services, South Bristol Locality group, Hypertension Action Team - AHSN and ICB and Local GP practices</w:t>
      </w:r>
    </w:p>
    <w:p w14:paraId="75177EBC" w14:textId="034B2D30" w:rsidR="00743279" w:rsidRPr="00743279" w:rsidRDefault="00743279" w:rsidP="00743279">
      <w:pPr>
        <w:spacing w:beforeAutospacing="1" w:after="100" w:afterAutospacing="1"/>
        <w:rPr>
          <w:rFonts w:asciiTheme="majorHAnsi" w:hAnsiTheme="majorHAnsi" w:cstheme="majorHAnsi"/>
          <w:sz w:val="22"/>
          <w:szCs w:val="22"/>
        </w:rPr>
      </w:pPr>
      <w:r w:rsidRPr="00743279">
        <w:rPr>
          <w:rFonts w:asciiTheme="majorHAnsi" w:hAnsiTheme="majorHAnsi" w:cstheme="majorHAnsi"/>
          <w:sz w:val="22"/>
          <w:szCs w:val="22"/>
        </w:rPr>
        <w:t xml:space="preserve">Judith assists with admin including Newsletter, PharmOutcomes funding and issues, </w:t>
      </w:r>
      <w:proofErr w:type="gramStart"/>
      <w:r w:rsidRPr="00743279">
        <w:rPr>
          <w:rFonts w:asciiTheme="majorHAnsi" w:hAnsiTheme="majorHAnsi" w:cstheme="majorHAnsi"/>
          <w:sz w:val="22"/>
          <w:szCs w:val="22"/>
        </w:rPr>
        <w:t>Liaise</w:t>
      </w:r>
      <w:proofErr w:type="gramEnd"/>
      <w:r w:rsidRPr="00743279">
        <w:rPr>
          <w:rFonts w:asciiTheme="majorHAnsi" w:hAnsiTheme="majorHAnsi" w:cstheme="majorHAnsi"/>
          <w:sz w:val="22"/>
          <w:szCs w:val="22"/>
        </w:rPr>
        <w:t xml:space="preserve"> with a wide variety of people, groups</w:t>
      </w:r>
      <w:r w:rsidR="00015689">
        <w:rPr>
          <w:rFonts w:asciiTheme="majorHAnsi" w:hAnsiTheme="majorHAnsi" w:cstheme="majorHAnsi"/>
          <w:sz w:val="22"/>
          <w:szCs w:val="22"/>
        </w:rPr>
        <w:t xml:space="preserve"> plus picking up g</w:t>
      </w:r>
      <w:r w:rsidRPr="00743279">
        <w:rPr>
          <w:rFonts w:asciiTheme="majorHAnsi" w:hAnsiTheme="majorHAnsi" w:cstheme="majorHAnsi"/>
          <w:sz w:val="22"/>
          <w:szCs w:val="22"/>
        </w:rPr>
        <w:t>eneral issues</w:t>
      </w:r>
      <w:r w:rsidR="00015689">
        <w:rPr>
          <w:rFonts w:asciiTheme="majorHAnsi" w:hAnsiTheme="majorHAnsi" w:cstheme="majorHAnsi"/>
          <w:sz w:val="22"/>
          <w:szCs w:val="22"/>
        </w:rPr>
        <w:t>.</w:t>
      </w:r>
    </w:p>
    <w:p w14:paraId="5C772874" w14:textId="77777777" w:rsidR="00743279" w:rsidRPr="00743279" w:rsidRDefault="00743279" w:rsidP="00743279">
      <w:pPr>
        <w:spacing w:before="100" w:beforeAutospacing="1" w:after="100" w:afterAutospacing="1"/>
        <w:rPr>
          <w:rFonts w:asciiTheme="majorHAnsi" w:hAnsiTheme="majorHAnsi" w:cstheme="majorHAnsi"/>
          <w:sz w:val="22"/>
          <w:szCs w:val="22"/>
        </w:rPr>
      </w:pPr>
      <w:r w:rsidRPr="00743279">
        <w:rPr>
          <w:rFonts w:asciiTheme="majorHAnsi" w:hAnsiTheme="majorHAnsi" w:cstheme="majorHAnsi"/>
          <w:sz w:val="22"/>
          <w:szCs w:val="22"/>
        </w:rPr>
        <w:t>Flu performance is still great but lower than last year. Pharmacies that ran Covid Clinics numbers were far higher than those pharmacies who only ran Flu.</w:t>
      </w:r>
    </w:p>
    <w:p w14:paraId="6257D297" w14:textId="77777777" w:rsidR="00743279" w:rsidRPr="00743279" w:rsidRDefault="00743279" w:rsidP="00743279">
      <w:pPr>
        <w:spacing w:before="100" w:beforeAutospacing="1" w:after="100" w:afterAutospacing="1"/>
        <w:rPr>
          <w:rFonts w:asciiTheme="majorHAnsi" w:hAnsiTheme="majorHAnsi" w:cstheme="majorHAnsi"/>
          <w:sz w:val="22"/>
          <w:szCs w:val="22"/>
        </w:rPr>
      </w:pPr>
      <w:r w:rsidRPr="00743279">
        <w:rPr>
          <w:rFonts w:asciiTheme="majorHAnsi" w:hAnsiTheme="majorHAnsi" w:cstheme="majorHAnsi"/>
          <w:sz w:val="22"/>
          <w:szCs w:val="22"/>
        </w:rPr>
        <w:t xml:space="preserve">Contraception Service is not yet live but will go live in March, Judith was heavily involved with the initial discussions. Avon choose not to be part of the pilot this time, but Judith learnt a lot from being part of the initial conversations and has also had feedback from the areas that did choose to pilot it and therefore we are ready to go </w:t>
      </w:r>
      <w:proofErr w:type="gramStart"/>
      <w:r w:rsidRPr="00743279">
        <w:rPr>
          <w:rFonts w:asciiTheme="majorHAnsi" w:hAnsiTheme="majorHAnsi" w:cstheme="majorHAnsi"/>
          <w:sz w:val="22"/>
          <w:szCs w:val="22"/>
        </w:rPr>
        <w:t>live</w:t>
      </w:r>
      <w:proofErr w:type="gramEnd"/>
    </w:p>
    <w:p w14:paraId="5E36CCA3" w14:textId="77777777" w:rsidR="00743279" w:rsidRPr="00743279" w:rsidRDefault="00743279" w:rsidP="00743279">
      <w:pPr>
        <w:spacing w:before="100" w:beforeAutospacing="1" w:after="100" w:afterAutospacing="1"/>
        <w:rPr>
          <w:rFonts w:asciiTheme="majorHAnsi" w:hAnsiTheme="majorHAnsi" w:cstheme="majorHAnsi"/>
          <w:sz w:val="22"/>
          <w:szCs w:val="22"/>
        </w:rPr>
      </w:pPr>
      <w:r w:rsidRPr="00743279">
        <w:rPr>
          <w:rFonts w:asciiTheme="majorHAnsi" w:hAnsiTheme="majorHAnsi" w:cstheme="majorHAnsi"/>
          <w:sz w:val="22"/>
          <w:szCs w:val="22"/>
        </w:rPr>
        <w:t xml:space="preserve">87% of pharmacies are now live with the Hypertension Case Finding </w:t>
      </w:r>
      <w:proofErr w:type="gramStart"/>
      <w:r w:rsidRPr="00743279">
        <w:rPr>
          <w:rFonts w:asciiTheme="majorHAnsi" w:hAnsiTheme="majorHAnsi" w:cstheme="majorHAnsi"/>
          <w:sz w:val="22"/>
          <w:szCs w:val="22"/>
        </w:rPr>
        <w:t>service.-</w:t>
      </w:r>
      <w:proofErr w:type="gramEnd"/>
      <w:r w:rsidRPr="00743279">
        <w:rPr>
          <w:rFonts w:asciiTheme="majorHAnsi" w:hAnsiTheme="majorHAnsi" w:cstheme="majorHAnsi"/>
          <w:sz w:val="22"/>
          <w:szCs w:val="22"/>
        </w:rPr>
        <w:t xml:space="preserve"> using various routes to ensure that it is kept front of mind with both ICB, HSN, practices and pharmacies.</w:t>
      </w:r>
    </w:p>
    <w:p w14:paraId="775564A0" w14:textId="5A272CCE" w:rsidR="00743279" w:rsidRPr="00743279" w:rsidRDefault="00015689" w:rsidP="00743279">
      <w:pPr>
        <w:spacing w:before="100" w:beforeAutospacing="1" w:after="100" w:afterAutospacing="1"/>
        <w:rPr>
          <w:rFonts w:asciiTheme="majorHAnsi" w:hAnsiTheme="majorHAnsi" w:cstheme="majorHAnsi"/>
          <w:sz w:val="22"/>
          <w:szCs w:val="22"/>
        </w:rPr>
      </w:pPr>
      <w:r>
        <w:rPr>
          <w:rFonts w:asciiTheme="majorHAnsi" w:hAnsiTheme="majorHAnsi" w:cstheme="majorHAnsi"/>
          <w:sz w:val="22"/>
          <w:szCs w:val="22"/>
        </w:rPr>
        <w:t>Emergency Dept (ED) / Minor Injury Unit (MIU) / Urgent Treatment Centre (UTC)</w:t>
      </w:r>
      <w:r w:rsidR="00743279" w:rsidRPr="00743279">
        <w:rPr>
          <w:rFonts w:asciiTheme="majorHAnsi" w:hAnsiTheme="majorHAnsi" w:cstheme="majorHAnsi"/>
          <w:sz w:val="22"/>
          <w:szCs w:val="22"/>
        </w:rPr>
        <w:t xml:space="preserve"> CPCS pilot is ongoing, Hengrove was first to go live in Nov 22. BRI ED dept went live in Feb 22. Weston ED has gone live but is a bit slow in starting. The BRI have offered to support Weston. MIU’s went live Jan 23</w:t>
      </w:r>
    </w:p>
    <w:p w14:paraId="37288DA9" w14:textId="13327819" w:rsidR="00CE57F4" w:rsidRPr="00743279" w:rsidRDefault="00743279" w:rsidP="00743279">
      <w:pPr>
        <w:spacing w:before="100" w:beforeAutospacing="1" w:afterAutospacing="1"/>
        <w:rPr>
          <w:rFonts w:asciiTheme="majorHAnsi" w:hAnsiTheme="majorHAnsi" w:cstheme="majorHAnsi"/>
          <w:sz w:val="22"/>
          <w:szCs w:val="22"/>
        </w:rPr>
      </w:pPr>
      <w:r w:rsidRPr="00743279">
        <w:rPr>
          <w:rFonts w:asciiTheme="majorHAnsi" w:hAnsiTheme="majorHAnsi" w:cstheme="majorHAnsi"/>
          <w:sz w:val="22"/>
          <w:szCs w:val="22"/>
        </w:rPr>
        <w:t>GP CPCS is now embedded in practices and is working well. The figures for this December are 5</w:t>
      </w:r>
      <w:r w:rsidR="00015689">
        <w:rPr>
          <w:rFonts w:asciiTheme="majorHAnsi" w:hAnsiTheme="majorHAnsi" w:cstheme="majorHAnsi"/>
          <w:sz w:val="22"/>
          <w:szCs w:val="22"/>
        </w:rPr>
        <w:t>,</w:t>
      </w:r>
      <w:r w:rsidRPr="00743279">
        <w:rPr>
          <w:rFonts w:asciiTheme="majorHAnsi" w:hAnsiTheme="majorHAnsi" w:cstheme="majorHAnsi"/>
          <w:sz w:val="22"/>
          <w:szCs w:val="22"/>
        </w:rPr>
        <w:t>700 (5</w:t>
      </w:r>
      <w:r w:rsidR="00015689">
        <w:rPr>
          <w:rFonts w:asciiTheme="majorHAnsi" w:hAnsiTheme="majorHAnsi" w:cstheme="majorHAnsi"/>
          <w:sz w:val="22"/>
          <w:szCs w:val="22"/>
        </w:rPr>
        <w:t>,</w:t>
      </w:r>
      <w:r w:rsidRPr="00743279">
        <w:rPr>
          <w:rFonts w:asciiTheme="majorHAnsi" w:hAnsiTheme="majorHAnsi" w:cstheme="majorHAnsi"/>
          <w:sz w:val="22"/>
          <w:szCs w:val="22"/>
        </w:rPr>
        <w:t>200 BNSSG (actual) and 570 BANEs (est.)) which is double what they were last year. </w:t>
      </w:r>
    </w:p>
    <w:p w14:paraId="3586D348" w14:textId="24266F22" w:rsidR="00CE57F4" w:rsidRPr="009C7A1E" w:rsidRDefault="00CE57F4" w:rsidP="001300E1">
      <w:pPr>
        <w:rPr>
          <w:rFonts w:asciiTheme="majorHAnsi" w:hAnsiTheme="majorHAnsi" w:cstheme="majorHAnsi"/>
          <w:color w:val="000000"/>
          <w:u w:val="single"/>
        </w:rPr>
      </w:pPr>
      <w:r w:rsidRPr="009C7A1E">
        <w:rPr>
          <w:rFonts w:asciiTheme="majorHAnsi" w:hAnsiTheme="majorHAnsi" w:cstheme="majorHAnsi"/>
          <w:color w:val="000000"/>
          <w:u w:val="single"/>
        </w:rPr>
        <w:t>Anne Cole – Independent Prescribing Project Manager</w:t>
      </w:r>
    </w:p>
    <w:p w14:paraId="2736800F" w14:textId="013F8F62" w:rsidR="00CE57F4" w:rsidRPr="009C7A1E" w:rsidRDefault="00373B92" w:rsidP="00373B92">
      <w:pPr>
        <w:spacing w:before="100" w:beforeAutospacing="1" w:after="100" w:afterAutospacing="1"/>
        <w:rPr>
          <w:rFonts w:asciiTheme="majorHAnsi" w:hAnsiTheme="majorHAnsi" w:cstheme="majorHAnsi"/>
          <w:color w:val="000000"/>
          <w:sz w:val="22"/>
          <w:szCs w:val="22"/>
        </w:rPr>
      </w:pPr>
      <w:r w:rsidRPr="009C7A1E">
        <w:rPr>
          <w:rFonts w:asciiTheme="majorHAnsi" w:hAnsiTheme="majorHAnsi" w:cstheme="majorHAnsi"/>
          <w:color w:val="000000"/>
          <w:sz w:val="22"/>
          <w:szCs w:val="22"/>
        </w:rPr>
        <w:t xml:space="preserve">Anne produced an </w:t>
      </w:r>
      <w:r w:rsidR="00015689">
        <w:rPr>
          <w:rFonts w:asciiTheme="majorHAnsi" w:hAnsiTheme="majorHAnsi" w:cstheme="majorHAnsi"/>
          <w:color w:val="000000"/>
          <w:sz w:val="22"/>
          <w:szCs w:val="22"/>
        </w:rPr>
        <w:t>i</w:t>
      </w:r>
      <w:r w:rsidR="00CE57F4" w:rsidRPr="009C7A1E">
        <w:rPr>
          <w:rFonts w:asciiTheme="majorHAnsi" w:hAnsiTheme="majorHAnsi" w:cstheme="majorHAnsi"/>
          <w:color w:val="000000"/>
          <w:sz w:val="22"/>
          <w:szCs w:val="22"/>
        </w:rPr>
        <w:t xml:space="preserve">ndependent prescribing survey </w:t>
      </w:r>
      <w:r w:rsidRPr="009C7A1E">
        <w:rPr>
          <w:rFonts w:asciiTheme="majorHAnsi" w:hAnsiTheme="majorHAnsi" w:cstheme="majorHAnsi"/>
          <w:color w:val="000000"/>
          <w:sz w:val="22"/>
          <w:szCs w:val="22"/>
        </w:rPr>
        <w:t xml:space="preserve">and shared the </w:t>
      </w:r>
      <w:r w:rsidR="00CE57F4" w:rsidRPr="009C7A1E">
        <w:rPr>
          <w:rFonts w:asciiTheme="majorHAnsi" w:hAnsiTheme="majorHAnsi" w:cstheme="majorHAnsi"/>
          <w:color w:val="000000"/>
          <w:sz w:val="22"/>
          <w:szCs w:val="22"/>
        </w:rPr>
        <w:t>results and actions</w:t>
      </w:r>
      <w:r w:rsidR="004609C9" w:rsidRPr="009C7A1E">
        <w:rPr>
          <w:rFonts w:asciiTheme="majorHAnsi" w:hAnsiTheme="majorHAnsi" w:cstheme="majorHAnsi"/>
          <w:color w:val="000000"/>
          <w:sz w:val="22"/>
          <w:szCs w:val="22"/>
        </w:rPr>
        <w:t xml:space="preserve"> from this.</w:t>
      </w:r>
    </w:p>
    <w:p w14:paraId="30D43D3E" w14:textId="5BFCD128" w:rsidR="00CE57F4" w:rsidRPr="009C7A1E" w:rsidRDefault="004609C9" w:rsidP="004609C9">
      <w:pPr>
        <w:spacing w:before="100" w:beforeAutospacing="1" w:after="100" w:afterAutospacing="1"/>
        <w:rPr>
          <w:rFonts w:asciiTheme="majorHAnsi" w:hAnsiTheme="majorHAnsi" w:cstheme="majorHAnsi"/>
          <w:color w:val="000000"/>
          <w:sz w:val="22"/>
          <w:szCs w:val="22"/>
        </w:rPr>
      </w:pPr>
      <w:r w:rsidRPr="009C7A1E">
        <w:rPr>
          <w:rFonts w:asciiTheme="majorHAnsi" w:hAnsiTheme="majorHAnsi" w:cstheme="majorHAnsi"/>
          <w:color w:val="000000"/>
          <w:sz w:val="22"/>
          <w:szCs w:val="22"/>
        </w:rPr>
        <w:t xml:space="preserve">Anne is part of the Teach and Treat Pilot in </w:t>
      </w:r>
      <w:r w:rsidR="00CE57F4" w:rsidRPr="009C7A1E">
        <w:rPr>
          <w:rFonts w:asciiTheme="majorHAnsi" w:hAnsiTheme="majorHAnsi" w:cstheme="majorHAnsi"/>
          <w:color w:val="000000"/>
          <w:sz w:val="22"/>
          <w:szCs w:val="22"/>
        </w:rPr>
        <w:t xml:space="preserve">BSW </w:t>
      </w:r>
      <w:r w:rsidRPr="009C7A1E">
        <w:rPr>
          <w:rFonts w:asciiTheme="majorHAnsi" w:hAnsiTheme="majorHAnsi" w:cstheme="majorHAnsi"/>
          <w:color w:val="000000"/>
          <w:sz w:val="22"/>
          <w:szCs w:val="22"/>
        </w:rPr>
        <w:t xml:space="preserve">using </w:t>
      </w:r>
      <w:r w:rsidR="00CE57F4" w:rsidRPr="009C7A1E">
        <w:rPr>
          <w:rFonts w:asciiTheme="majorHAnsi" w:hAnsiTheme="majorHAnsi" w:cstheme="majorHAnsi"/>
          <w:color w:val="000000"/>
          <w:sz w:val="22"/>
          <w:szCs w:val="22"/>
        </w:rPr>
        <w:t>Medvivo</w:t>
      </w:r>
      <w:r w:rsidRPr="009C7A1E">
        <w:rPr>
          <w:rFonts w:asciiTheme="majorHAnsi" w:hAnsiTheme="majorHAnsi" w:cstheme="majorHAnsi"/>
          <w:color w:val="000000"/>
          <w:sz w:val="22"/>
          <w:szCs w:val="22"/>
        </w:rPr>
        <w:t xml:space="preserve"> and </w:t>
      </w:r>
      <w:r w:rsidR="00CE57F4" w:rsidRPr="009C7A1E">
        <w:rPr>
          <w:rFonts w:asciiTheme="majorHAnsi" w:hAnsiTheme="majorHAnsi" w:cstheme="majorHAnsi"/>
          <w:color w:val="000000"/>
          <w:sz w:val="22"/>
          <w:szCs w:val="22"/>
        </w:rPr>
        <w:t xml:space="preserve">BNSSG </w:t>
      </w:r>
      <w:r w:rsidRPr="009C7A1E">
        <w:rPr>
          <w:rFonts w:asciiTheme="majorHAnsi" w:hAnsiTheme="majorHAnsi" w:cstheme="majorHAnsi"/>
          <w:color w:val="000000"/>
          <w:sz w:val="22"/>
          <w:szCs w:val="22"/>
        </w:rPr>
        <w:t xml:space="preserve">- </w:t>
      </w:r>
      <w:r w:rsidR="00CE57F4" w:rsidRPr="009C7A1E">
        <w:rPr>
          <w:rFonts w:asciiTheme="majorHAnsi" w:hAnsiTheme="majorHAnsi" w:cstheme="majorHAnsi"/>
          <w:color w:val="000000"/>
          <w:sz w:val="22"/>
          <w:szCs w:val="22"/>
        </w:rPr>
        <w:t>UTC Hengrove</w:t>
      </w:r>
      <w:r w:rsidRPr="009C7A1E">
        <w:rPr>
          <w:rFonts w:asciiTheme="majorHAnsi" w:hAnsiTheme="majorHAnsi" w:cstheme="majorHAnsi"/>
          <w:color w:val="000000"/>
          <w:sz w:val="22"/>
          <w:szCs w:val="22"/>
        </w:rPr>
        <w:t xml:space="preserve">. </w:t>
      </w:r>
    </w:p>
    <w:p w14:paraId="0CF0D0FD" w14:textId="0CDBA6E4" w:rsidR="00B60600" w:rsidRPr="009C7A1E" w:rsidRDefault="00B60600" w:rsidP="004609C9">
      <w:pPr>
        <w:spacing w:before="100" w:beforeAutospacing="1" w:after="100" w:afterAutospacing="1"/>
        <w:rPr>
          <w:rFonts w:asciiTheme="majorHAnsi" w:hAnsiTheme="majorHAnsi" w:cstheme="majorHAnsi"/>
          <w:color w:val="000000"/>
          <w:sz w:val="22"/>
          <w:szCs w:val="22"/>
        </w:rPr>
      </w:pPr>
      <w:r w:rsidRPr="009C7A1E">
        <w:rPr>
          <w:rFonts w:asciiTheme="majorHAnsi" w:hAnsiTheme="majorHAnsi" w:cstheme="majorHAnsi"/>
          <w:color w:val="000000"/>
          <w:sz w:val="22"/>
          <w:szCs w:val="22"/>
        </w:rPr>
        <w:t>Anne has also been involved with:</w:t>
      </w:r>
    </w:p>
    <w:p w14:paraId="593E32D6" w14:textId="77777777" w:rsidR="00CE57F4" w:rsidRPr="009C7A1E" w:rsidRDefault="00CE57F4" w:rsidP="00CE57F4">
      <w:pPr>
        <w:numPr>
          <w:ilvl w:val="0"/>
          <w:numId w:val="1"/>
        </w:numPr>
        <w:spacing w:before="100" w:beforeAutospacing="1" w:after="100" w:afterAutospacing="1"/>
        <w:rPr>
          <w:rFonts w:asciiTheme="majorHAnsi" w:hAnsiTheme="majorHAnsi" w:cstheme="majorHAnsi"/>
          <w:color w:val="000000"/>
          <w:sz w:val="22"/>
          <w:szCs w:val="22"/>
        </w:rPr>
      </w:pPr>
      <w:r w:rsidRPr="009C7A1E">
        <w:rPr>
          <w:rFonts w:asciiTheme="majorHAnsi" w:hAnsiTheme="majorHAnsi" w:cstheme="majorHAnsi"/>
          <w:color w:val="000000"/>
          <w:sz w:val="22"/>
          <w:szCs w:val="22"/>
        </w:rPr>
        <w:t>BNSSG Pharmacy E&amp;T leads forum</w:t>
      </w:r>
    </w:p>
    <w:p w14:paraId="4231283D" w14:textId="77777777" w:rsidR="00CE57F4" w:rsidRPr="009C7A1E" w:rsidRDefault="00CE57F4" w:rsidP="00CE57F4">
      <w:pPr>
        <w:numPr>
          <w:ilvl w:val="0"/>
          <w:numId w:val="1"/>
        </w:numPr>
        <w:spacing w:before="100" w:beforeAutospacing="1" w:after="100" w:afterAutospacing="1"/>
        <w:rPr>
          <w:rFonts w:asciiTheme="majorHAnsi" w:hAnsiTheme="majorHAnsi" w:cstheme="majorHAnsi"/>
          <w:color w:val="000000"/>
          <w:sz w:val="22"/>
          <w:szCs w:val="22"/>
        </w:rPr>
      </w:pPr>
      <w:r w:rsidRPr="009C7A1E">
        <w:rPr>
          <w:rFonts w:asciiTheme="majorHAnsi" w:hAnsiTheme="majorHAnsi" w:cstheme="majorHAnsi"/>
          <w:color w:val="000000"/>
          <w:sz w:val="22"/>
          <w:szCs w:val="22"/>
        </w:rPr>
        <w:t>BNSSG Pharmacy workforce group</w:t>
      </w:r>
    </w:p>
    <w:p w14:paraId="6EF7B456" w14:textId="64D66780" w:rsidR="00CE57F4" w:rsidRPr="009C7A1E" w:rsidRDefault="00D563B4" w:rsidP="001300E1">
      <w:pPr>
        <w:rPr>
          <w:rFonts w:asciiTheme="majorHAnsi" w:hAnsiTheme="majorHAnsi" w:cstheme="majorHAnsi"/>
          <w:color w:val="000000"/>
          <w:u w:val="single"/>
        </w:rPr>
      </w:pPr>
      <w:r w:rsidRPr="009C7A1E">
        <w:rPr>
          <w:rFonts w:asciiTheme="majorHAnsi" w:hAnsiTheme="majorHAnsi" w:cstheme="majorHAnsi"/>
          <w:color w:val="000000"/>
          <w:u w:val="single"/>
        </w:rPr>
        <w:t>Debbie Scudamore – Engagement Officer</w:t>
      </w:r>
    </w:p>
    <w:p w14:paraId="104D7C2F" w14:textId="07A1D305" w:rsidR="00D563B4" w:rsidRPr="009C7A1E" w:rsidRDefault="00D563B4" w:rsidP="001300E1">
      <w:pPr>
        <w:rPr>
          <w:rFonts w:asciiTheme="majorHAnsi" w:hAnsiTheme="majorHAnsi" w:cstheme="majorHAnsi"/>
          <w:color w:val="000000"/>
          <w:u w:val="single"/>
        </w:rPr>
      </w:pPr>
    </w:p>
    <w:p w14:paraId="66292647" w14:textId="34CC48CE" w:rsidR="00D563B4" w:rsidRPr="009C7A1E" w:rsidRDefault="00D563B4" w:rsidP="001300E1">
      <w:pPr>
        <w:rPr>
          <w:rFonts w:asciiTheme="majorHAnsi" w:hAnsiTheme="majorHAnsi" w:cstheme="majorHAnsi"/>
          <w:color w:val="000000"/>
          <w:sz w:val="22"/>
          <w:szCs w:val="22"/>
        </w:rPr>
      </w:pPr>
      <w:r w:rsidRPr="009C7A1E">
        <w:rPr>
          <w:rFonts w:asciiTheme="majorHAnsi" w:hAnsiTheme="majorHAnsi" w:cstheme="majorHAnsi"/>
          <w:color w:val="000000"/>
          <w:sz w:val="22"/>
          <w:szCs w:val="22"/>
        </w:rPr>
        <w:t>Debbie provided an update of her role.</w:t>
      </w:r>
    </w:p>
    <w:p w14:paraId="43B3934C" w14:textId="77777777" w:rsidR="00CE57F4" w:rsidRPr="009C7A1E" w:rsidRDefault="00CE57F4" w:rsidP="001300E1">
      <w:pPr>
        <w:rPr>
          <w:rFonts w:asciiTheme="majorHAnsi" w:hAnsiTheme="majorHAnsi" w:cstheme="majorHAnsi"/>
          <w:color w:val="000000"/>
          <w:sz w:val="22"/>
          <w:szCs w:val="22"/>
        </w:rPr>
      </w:pPr>
    </w:p>
    <w:p w14:paraId="09AD724A" w14:textId="55FB79F3" w:rsidR="00F5575F" w:rsidRPr="009C7A1E" w:rsidRDefault="00F5575F" w:rsidP="001300E1">
      <w:pPr>
        <w:rPr>
          <w:rFonts w:asciiTheme="majorHAnsi" w:hAnsiTheme="majorHAnsi" w:cstheme="majorHAnsi"/>
          <w:color w:val="000000"/>
          <w:u w:val="single"/>
        </w:rPr>
      </w:pPr>
      <w:r w:rsidRPr="009C7A1E">
        <w:rPr>
          <w:rFonts w:asciiTheme="majorHAnsi" w:hAnsiTheme="majorHAnsi" w:cstheme="majorHAnsi"/>
          <w:color w:val="000000"/>
          <w:u w:val="single"/>
        </w:rPr>
        <w:t xml:space="preserve">SGM </w:t>
      </w:r>
    </w:p>
    <w:p w14:paraId="2B823F0A" w14:textId="3EB91B5B" w:rsidR="00B60600" w:rsidRPr="009C7A1E" w:rsidRDefault="00B60600" w:rsidP="001300E1">
      <w:pPr>
        <w:rPr>
          <w:rFonts w:asciiTheme="majorHAnsi" w:hAnsiTheme="majorHAnsi" w:cstheme="majorHAnsi"/>
          <w:color w:val="000000"/>
          <w:u w:val="single"/>
        </w:rPr>
      </w:pPr>
    </w:p>
    <w:p w14:paraId="5E5B38CA" w14:textId="35824B02" w:rsidR="00B60600" w:rsidRPr="009C7A1E" w:rsidRDefault="00B60600" w:rsidP="001300E1">
      <w:pPr>
        <w:rPr>
          <w:rFonts w:asciiTheme="majorHAnsi" w:hAnsiTheme="majorHAnsi" w:cstheme="majorHAnsi"/>
          <w:color w:val="000000"/>
          <w:sz w:val="22"/>
          <w:szCs w:val="22"/>
        </w:rPr>
      </w:pPr>
      <w:r w:rsidRPr="009C7A1E">
        <w:rPr>
          <w:rFonts w:asciiTheme="majorHAnsi" w:hAnsiTheme="majorHAnsi" w:cstheme="majorHAnsi"/>
          <w:color w:val="000000"/>
          <w:sz w:val="22"/>
          <w:szCs w:val="22"/>
        </w:rPr>
        <w:t>Separate Minutes taken.</w:t>
      </w:r>
    </w:p>
    <w:p w14:paraId="2BE5002B" w14:textId="0B443BE1" w:rsidR="00DD4E10" w:rsidRPr="009C7A1E" w:rsidRDefault="00DD4E10" w:rsidP="001300E1">
      <w:pPr>
        <w:rPr>
          <w:rFonts w:asciiTheme="majorHAnsi" w:hAnsiTheme="majorHAnsi" w:cstheme="majorHAnsi"/>
          <w:color w:val="000000"/>
          <w:sz w:val="22"/>
          <w:szCs w:val="22"/>
        </w:rPr>
      </w:pPr>
    </w:p>
    <w:p w14:paraId="53B9DA70" w14:textId="270C9FE0" w:rsidR="00DD4E10" w:rsidRPr="009C7A1E" w:rsidRDefault="00DD4E10" w:rsidP="001300E1">
      <w:pPr>
        <w:rPr>
          <w:rFonts w:asciiTheme="majorHAnsi" w:hAnsiTheme="majorHAnsi" w:cstheme="majorHAnsi"/>
          <w:color w:val="000000"/>
          <w:u w:val="single"/>
        </w:rPr>
      </w:pPr>
      <w:r w:rsidRPr="009C7A1E">
        <w:rPr>
          <w:rFonts w:asciiTheme="majorHAnsi" w:hAnsiTheme="majorHAnsi" w:cstheme="majorHAnsi"/>
          <w:color w:val="000000"/>
          <w:u w:val="single"/>
        </w:rPr>
        <w:t xml:space="preserve">Conference </w:t>
      </w:r>
    </w:p>
    <w:p w14:paraId="2A5E09BA" w14:textId="74A7E4A2" w:rsidR="00DD4E10" w:rsidRPr="009C7A1E" w:rsidRDefault="00DD4E10" w:rsidP="001300E1">
      <w:pPr>
        <w:rPr>
          <w:rFonts w:asciiTheme="majorHAnsi" w:hAnsiTheme="majorHAnsi" w:cstheme="majorHAnsi"/>
          <w:color w:val="000000"/>
          <w:u w:val="single"/>
        </w:rPr>
      </w:pPr>
    </w:p>
    <w:p w14:paraId="67FB004D" w14:textId="48AA9FDB" w:rsidR="00DD4E10" w:rsidRPr="009C7A1E" w:rsidRDefault="00DD4E10" w:rsidP="001300E1">
      <w:pPr>
        <w:rPr>
          <w:rFonts w:asciiTheme="majorHAnsi" w:hAnsiTheme="majorHAnsi" w:cstheme="majorHAnsi"/>
          <w:color w:val="000000"/>
          <w:sz w:val="22"/>
          <w:szCs w:val="22"/>
        </w:rPr>
      </w:pPr>
      <w:r w:rsidRPr="009C7A1E">
        <w:rPr>
          <w:rFonts w:asciiTheme="majorHAnsi" w:hAnsiTheme="majorHAnsi" w:cstheme="majorHAnsi"/>
          <w:color w:val="000000"/>
          <w:sz w:val="22"/>
          <w:szCs w:val="22"/>
        </w:rPr>
        <w:t xml:space="preserve">Discussion around the time of year to hold the Conference. </w:t>
      </w:r>
    </w:p>
    <w:p w14:paraId="54C382B4" w14:textId="7E6C5985" w:rsidR="00D563B4" w:rsidRPr="009C7A1E" w:rsidRDefault="00D563B4" w:rsidP="001300E1">
      <w:pPr>
        <w:rPr>
          <w:rFonts w:asciiTheme="majorHAnsi" w:hAnsiTheme="majorHAnsi" w:cstheme="majorHAnsi"/>
          <w:color w:val="000000"/>
          <w:sz w:val="22"/>
          <w:szCs w:val="22"/>
        </w:rPr>
      </w:pPr>
      <w:r w:rsidRPr="009C7A1E">
        <w:rPr>
          <w:rFonts w:asciiTheme="majorHAnsi" w:hAnsiTheme="majorHAnsi" w:cstheme="majorHAnsi"/>
          <w:color w:val="000000"/>
          <w:sz w:val="22"/>
          <w:szCs w:val="22"/>
        </w:rPr>
        <w:t>The decision has been made to hold the conference again in July – Wednesday 12</w:t>
      </w:r>
      <w:r w:rsidRPr="009C7A1E">
        <w:rPr>
          <w:rFonts w:asciiTheme="majorHAnsi" w:hAnsiTheme="majorHAnsi" w:cstheme="majorHAnsi"/>
          <w:color w:val="000000"/>
          <w:sz w:val="22"/>
          <w:szCs w:val="22"/>
          <w:vertAlign w:val="superscript"/>
        </w:rPr>
        <w:t>th</w:t>
      </w:r>
      <w:r w:rsidRPr="009C7A1E">
        <w:rPr>
          <w:rFonts w:asciiTheme="majorHAnsi" w:hAnsiTheme="majorHAnsi" w:cstheme="majorHAnsi"/>
          <w:color w:val="000000"/>
          <w:sz w:val="22"/>
          <w:szCs w:val="22"/>
        </w:rPr>
        <w:t xml:space="preserve"> July. If Engineers House has this date available</w:t>
      </w:r>
      <w:r w:rsidR="00015689">
        <w:rPr>
          <w:rFonts w:asciiTheme="majorHAnsi" w:hAnsiTheme="majorHAnsi" w:cstheme="majorHAnsi"/>
          <w:color w:val="000000"/>
          <w:sz w:val="22"/>
          <w:szCs w:val="22"/>
        </w:rPr>
        <w:t>,</w:t>
      </w:r>
      <w:r w:rsidRPr="009C7A1E">
        <w:rPr>
          <w:rFonts w:asciiTheme="majorHAnsi" w:hAnsiTheme="majorHAnsi" w:cstheme="majorHAnsi"/>
          <w:color w:val="000000"/>
          <w:sz w:val="22"/>
          <w:szCs w:val="22"/>
        </w:rPr>
        <w:t xml:space="preserve"> then we will move the date of the LPC meeting to be on the same day.</w:t>
      </w:r>
    </w:p>
    <w:p w14:paraId="60283534" w14:textId="3DF65030" w:rsidR="00D563B4" w:rsidRPr="009C7A1E" w:rsidRDefault="00D563B4" w:rsidP="001300E1">
      <w:pPr>
        <w:rPr>
          <w:rFonts w:asciiTheme="majorHAnsi" w:hAnsiTheme="majorHAnsi" w:cstheme="majorHAnsi"/>
          <w:color w:val="000000"/>
          <w:sz w:val="22"/>
          <w:szCs w:val="22"/>
        </w:rPr>
      </w:pPr>
      <w:r w:rsidRPr="009C7A1E">
        <w:rPr>
          <w:rFonts w:asciiTheme="majorHAnsi" w:hAnsiTheme="majorHAnsi" w:cstheme="majorHAnsi"/>
          <w:b/>
          <w:color w:val="000000"/>
          <w:sz w:val="22"/>
          <w:szCs w:val="22"/>
        </w:rPr>
        <w:t>AP</w:t>
      </w:r>
      <w:r w:rsidRPr="009C7A1E">
        <w:rPr>
          <w:rFonts w:asciiTheme="majorHAnsi" w:hAnsiTheme="majorHAnsi" w:cstheme="majorHAnsi"/>
          <w:color w:val="000000"/>
          <w:sz w:val="22"/>
          <w:szCs w:val="22"/>
        </w:rPr>
        <w:t xml:space="preserve"> – Debbie to contact Engineers House.</w:t>
      </w:r>
    </w:p>
    <w:p w14:paraId="19027858" w14:textId="77777777" w:rsidR="00B60600" w:rsidRPr="009C7A1E" w:rsidRDefault="00B60600" w:rsidP="001300E1">
      <w:pPr>
        <w:rPr>
          <w:rFonts w:asciiTheme="majorHAnsi" w:hAnsiTheme="majorHAnsi" w:cstheme="majorHAnsi"/>
          <w:color w:val="000000"/>
          <w:u w:val="single"/>
        </w:rPr>
      </w:pPr>
    </w:p>
    <w:p w14:paraId="60D0F4A9" w14:textId="3E70D523" w:rsidR="001300E1" w:rsidRPr="009C7A1E" w:rsidRDefault="00D82F42" w:rsidP="001300E1">
      <w:pPr>
        <w:rPr>
          <w:rFonts w:asciiTheme="majorHAnsi" w:hAnsiTheme="majorHAnsi" w:cstheme="majorHAnsi"/>
          <w:color w:val="000000"/>
          <w:u w:val="single"/>
        </w:rPr>
      </w:pPr>
      <w:r w:rsidRPr="009C7A1E">
        <w:rPr>
          <w:rFonts w:asciiTheme="majorHAnsi" w:hAnsiTheme="majorHAnsi" w:cstheme="majorHAnsi"/>
          <w:color w:val="000000"/>
          <w:u w:val="single"/>
        </w:rPr>
        <w:t>Strategic Plan Discussion</w:t>
      </w:r>
    </w:p>
    <w:p w14:paraId="3EE2ADE7" w14:textId="19365C99" w:rsidR="00D82F42" w:rsidRPr="009C7A1E" w:rsidRDefault="00D82F42" w:rsidP="001300E1">
      <w:pPr>
        <w:rPr>
          <w:rFonts w:asciiTheme="majorHAnsi" w:hAnsiTheme="majorHAnsi" w:cstheme="majorHAnsi"/>
          <w:color w:val="000000"/>
          <w:u w:val="single"/>
        </w:rPr>
      </w:pPr>
    </w:p>
    <w:p w14:paraId="558B1FB7" w14:textId="7EA35F82" w:rsidR="00D82F42" w:rsidRPr="009C7A1E" w:rsidRDefault="00D563B4" w:rsidP="001300E1">
      <w:pPr>
        <w:rPr>
          <w:rFonts w:asciiTheme="majorHAnsi" w:hAnsiTheme="majorHAnsi" w:cstheme="majorHAnsi"/>
          <w:color w:val="000000"/>
          <w:sz w:val="22"/>
          <w:szCs w:val="22"/>
        </w:rPr>
      </w:pPr>
      <w:r w:rsidRPr="009C7A1E">
        <w:rPr>
          <w:rFonts w:asciiTheme="majorHAnsi" w:hAnsiTheme="majorHAnsi" w:cstheme="majorHAnsi"/>
          <w:color w:val="000000"/>
          <w:sz w:val="22"/>
          <w:szCs w:val="22"/>
        </w:rPr>
        <w:t xml:space="preserve">Review of the </w:t>
      </w:r>
      <w:r w:rsidR="009C49B7">
        <w:rPr>
          <w:rFonts w:asciiTheme="majorHAnsi" w:hAnsiTheme="majorHAnsi" w:cstheme="majorHAnsi"/>
          <w:color w:val="000000"/>
          <w:sz w:val="22"/>
          <w:szCs w:val="22"/>
        </w:rPr>
        <w:t xml:space="preserve">current </w:t>
      </w:r>
      <w:r w:rsidRPr="009C7A1E">
        <w:rPr>
          <w:rFonts w:asciiTheme="majorHAnsi" w:hAnsiTheme="majorHAnsi" w:cstheme="majorHAnsi"/>
          <w:color w:val="000000"/>
          <w:sz w:val="22"/>
          <w:szCs w:val="22"/>
        </w:rPr>
        <w:t>strategic plan</w:t>
      </w:r>
      <w:r w:rsidR="009C49B7">
        <w:rPr>
          <w:rFonts w:asciiTheme="majorHAnsi" w:hAnsiTheme="majorHAnsi" w:cstheme="majorHAnsi"/>
          <w:color w:val="000000"/>
          <w:sz w:val="22"/>
          <w:szCs w:val="22"/>
        </w:rPr>
        <w:t xml:space="preserve"> and discussions on what should be in the 2023-2024 plan.</w:t>
      </w:r>
    </w:p>
    <w:p w14:paraId="6F8A374B" w14:textId="247833CE" w:rsidR="00D82F42" w:rsidRPr="009C7A1E" w:rsidRDefault="00D82F42" w:rsidP="001300E1">
      <w:pPr>
        <w:rPr>
          <w:rFonts w:asciiTheme="majorHAnsi" w:hAnsiTheme="majorHAnsi" w:cstheme="majorHAnsi"/>
          <w:color w:val="000000"/>
          <w:sz w:val="22"/>
          <w:szCs w:val="22"/>
        </w:rPr>
      </w:pPr>
    </w:p>
    <w:p w14:paraId="32682D8B" w14:textId="32C6A0A1" w:rsidR="00D82F42" w:rsidRPr="009C7A1E" w:rsidRDefault="00D82F42" w:rsidP="001300E1">
      <w:pPr>
        <w:rPr>
          <w:rFonts w:asciiTheme="majorHAnsi" w:hAnsiTheme="majorHAnsi" w:cstheme="majorHAnsi"/>
          <w:color w:val="000000"/>
          <w:u w:val="single"/>
        </w:rPr>
      </w:pPr>
      <w:r w:rsidRPr="009C7A1E">
        <w:rPr>
          <w:rFonts w:asciiTheme="majorHAnsi" w:hAnsiTheme="majorHAnsi" w:cstheme="majorHAnsi"/>
          <w:color w:val="000000"/>
          <w:u w:val="single"/>
        </w:rPr>
        <w:t>Year End Forecast &amp; Draft Budget 2023-2024</w:t>
      </w:r>
    </w:p>
    <w:p w14:paraId="090D0893" w14:textId="554C89EB" w:rsidR="00D82F42" w:rsidRPr="009C7A1E" w:rsidRDefault="00D82F42" w:rsidP="001300E1">
      <w:pPr>
        <w:rPr>
          <w:rFonts w:asciiTheme="majorHAnsi" w:hAnsiTheme="majorHAnsi" w:cstheme="majorHAnsi"/>
          <w:color w:val="000000"/>
          <w:sz w:val="22"/>
          <w:szCs w:val="22"/>
        </w:rPr>
      </w:pPr>
    </w:p>
    <w:p w14:paraId="08FD127D" w14:textId="3D2A490F" w:rsidR="009C7A1E" w:rsidRPr="009C7A1E" w:rsidRDefault="009C7A1E" w:rsidP="009C7A1E">
      <w:pPr>
        <w:rPr>
          <w:rFonts w:asciiTheme="majorHAnsi" w:hAnsiTheme="majorHAnsi" w:cstheme="majorHAnsi"/>
          <w:sz w:val="22"/>
          <w:szCs w:val="22"/>
        </w:rPr>
      </w:pPr>
      <w:r w:rsidRPr="009C7A1E">
        <w:rPr>
          <w:rFonts w:asciiTheme="majorHAnsi" w:hAnsiTheme="majorHAnsi" w:cstheme="majorHAnsi"/>
          <w:color w:val="000000"/>
          <w:sz w:val="22"/>
          <w:szCs w:val="22"/>
        </w:rPr>
        <w:t>The end forecast was agreed and development of the 2023/24 budget can now commence.  The 10+2 forecast will be reviewed in Feb</w:t>
      </w:r>
      <w:r>
        <w:rPr>
          <w:rFonts w:asciiTheme="majorHAnsi" w:hAnsiTheme="majorHAnsi" w:cstheme="majorHAnsi"/>
          <w:color w:val="000000"/>
          <w:sz w:val="22"/>
          <w:szCs w:val="22"/>
        </w:rPr>
        <w:t>ruary</w:t>
      </w:r>
      <w:r w:rsidRPr="009C7A1E">
        <w:rPr>
          <w:rFonts w:asciiTheme="majorHAnsi" w:hAnsiTheme="majorHAnsi" w:cstheme="majorHAnsi"/>
          <w:color w:val="000000"/>
          <w:sz w:val="22"/>
          <w:szCs w:val="22"/>
        </w:rPr>
        <w:t>.</w:t>
      </w:r>
    </w:p>
    <w:p w14:paraId="6CEC7BE5" w14:textId="77777777" w:rsidR="00D82F42" w:rsidRPr="009C7A1E" w:rsidRDefault="00D82F42" w:rsidP="001300E1">
      <w:pPr>
        <w:rPr>
          <w:rFonts w:asciiTheme="majorHAnsi" w:hAnsiTheme="majorHAnsi" w:cstheme="majorHAnsi"/>
          <w:color w:val="000000"/>
          <w:sz w:val="22"/>
          <w:szCs w:val="22"/>
        </w:rPr>
      </w:pPr>
    </w:p>
    <w:p w14:paraId="4F0A34BD" w14:textId="475A0377" w:rsidR="00D82F42" w:rsidRPr="009C7A1E" w:rsidRDefault="00D82F42" w:rsidP="001300E1">
      <w:pPr>
        <w:rPr>
          <w:rFonts w:asciiTheme="majorHAnsi" w:hAnsiTheme="majorHAnsi" w:cstheme="majorHAnsi"/>
          <w:color w:val="000000"/>
          <w:u w:val="single"/>
        </w:rPr>
      </w:pPr>
      <w:r w:rsidRPr="009C7A1E">
        <w:rPr>
          <w:rFonts w:asciiTheme="majorHAnsi" w:hAnsiTheme="majorHAnsi" w:cstheme="majorHAnsi"/>
          <w:color w:val="000000"/>
          <w:u w:val="single"/>
        </w:rPr>
        <w:t>VirtualOutcomes Licence</w:t>
      </w:r>
    </w:p>
    <w:p w14:paraId="6343CF0F" w14:textId="3B6B62B1" w:rsidR="00D82F42" w:rsidRPr="009C7A1E" w:rsidRDefault="00D82F42" w:rsidP="001300E1">
      <w:pPr>
        <w:rPr>
          <w:rFonts w:asciiTheme="majorHAnsi" w:hAnsiTheme="majorHAnsi" w:cstheme="majorHAnsi"/>
          <w:color w:val="000000"/>
          <w:u w:val="single"/>
        </w:rPr>
      </w:pPr>
    </w:p>
    <w:p w14:paraId="21B5FDE3" w14:textId="2AB2B1C5" w:rsidR="00D82F42" w:rsidRPr="009C7A1E" w:rsidRDefault="009C7A1E" w:rsidP="001300E1">
      <w:pPr>
        <w:rPr>
          <w:rFonts w:asciiTheme="majorHAnsi" w:hAnsiTheme="majorHAnsi" w:cstheme="majorHAnsi"/>
          <w:color w:val="000000"/>
          <w:sz w:val="22"/>
          <w:szCs w:val="22"/>
        </w:rPr>
      </w:pPr>
      <w:r>
        <w:rPr>
          <w:rFonts w:asciiTheme="majorHAnsi" w:hAnsiTheme="majorHAnsi" w:cstheme="majorHAnsi"/>
          <w:color w:val="000000"/>
          <w:sz w:val="22"/>
          <w:szCs w:val="22"/>
        </w:rPr>
        <w:t xml:space="preserve">An agreement was made to purchase a </w:t>
      </w:r>
      <w:proofErr w:type="gramStart"/>
      <w:r>
        <w:rPr>
          <w:rFonts w:asciiTheme="majorHAnsi" w:hAnsiTheme="majorHAnsi" w:cstheme="majorHAnsi"/>
          <w:color w:val="000000"/>
          <w:sz w:val="22"/>
          <w:szCs w:val="22"/>
        </w:rPr>
        <w:t>3 year</w:t>
      </w:r>
      <w:proofErr w:type="gramEnd"/>
      <w:r>
        <w:rPr>
          <w:rFonts w:asciiTheme="majorHAnsi" w:hAnsiTheme="majorHAnsi" w:cstheme="majorHAnsi"/>
          <w:color w:val="000000"/>
          <w:sz w:val="22"/>
          <w:szCs w:val="22"/>
        </w:rPr>
        <w:t xml:space="preserve"> licence.</w:t>
      </w:r>
    </w:p>
    <w:p w14:paraId="2703B609" w14:textId="546B3C6D" w:rsidR="00D82F42" w:rsidRPr="009C7A1E" w:rsidRDefault="00D82F42" w:rsidP="001300E1">
      <w:pPr>
        <w:rPr>
          <w:rFonts w:asciiTheme="majorHAnsi" w:hAnsiTheme="majorHAnsi" w:cstheme="majorHAnsi"/>
          <w:color w:val="000000"/>
          <w:sz w:val="22"/>
          <w:szCs w:val="22"/>
        </w:rPr>
      </w:pPr>
    </w:p>
    <w:p w14:paraId="30FA148A" w14:textId="5DD9C248" w:rsidR="00D82F42" w:rsidRPr="009C7A1E" w:rsidRDefault="00D82F42" w:rsidP="001300E1">
      <w:pPr>
        <w:rPr>
          <w:rFonts w:asciiTheme="majorHAnsi" w:hAnsiTheme="majorHAnsi" w:cstheme="majorHAnsi"/>
          <w:color w:val="000000"/>
          <w:u w:val="single"/>
        </w:rPr>
      </w:pPr>
      <w:r w:rsidRPr="009C7A1E">
        <w:rPr>
          <w:rFonts w:asciiTheme="majorHAnsi" w:hAnsiTheme="majorHAnsi" w:cstheme="majorHAnsi"/>
          <w:color w:val="000000"/>
          <w:u w:val="single"/>
        </w:rPr>
        <w:t>Chief Officer Update</w:t>
      </w:r>
    </w:p>
    <w:p w14:paraId="05FF35AD" w14:textId="2ABAE871" w:rsidR="00D82F42" w:rsidRPr="009C7A1E" w:rsidRDefault="00D82F42" w:rsidP="001300E1">
      <w:pPr>
        <w:rPr>
          <w:rFonts w:asciiTheme="majorHAnsi" w:hAnsiTheme="majorHAnsi" w:cstheme="majorHAnsi"/>
          <w:color w:val="000000"/>
          <w:u w:val="single"/>
        </w:rPr>
      </w:pPr>
    </w:p>
    <w:p w14:paraId="5F741289" w14:textId="70B57340" w:rsidR="00D82F42" w:rsidRPr="009C7A1E" w:rsidRDefault="009C7A1E" w:rsidP="001300E1">
      <w:pPr>
        <w:rPr>
          <w:rFonts w:asciiTheme="majorHAnsi" w:hAnsiTheme="majorHAnsi" w:cstheme="majorHAnsi"/>
          <w:color w:val="000000"/>
          <w:sz w:val="22"/>
          <w:szCs w:val="22"/>
        </w:rPr>
      </w:pPr>
      <w:r>
        <w:rPr>
          <w:rFonts w:asciiTheme="majorHAnsi" w:hAnsiTheme="majorHAnsi" w:cstheme="majorHAnsi"/>
          <w:color w:val="000000"/>
          <w:sz w:val="22"/>
          <w:szCs w:val="22"/>
        </w:rPr>
        <w:t>Nothing additional to add to points covered in the morning.</w:t>
      </w:r>
    </w:p>
    <w:p w14:paraId="332A7869" w14:textId="77777777" w:rsidR="00D82F42" w:rsidRPr="009C7A1E" w:rsidRDefault="00D82F42" w:rsidP="001300E1">
      <w:pPr>
        <w:rPr>
          <w:rFonts w:asciiTheme="majorHAnsi" w:hAnsiTheme="majorHAnsi" w:cstheme="majorHAnsi"/>
          <w:color w:val="000000"/>
          <w:sz w:val="22"/>
          <w:szCs w:val="22"/>
        </w:rPr>
      </w:pPr>
    </w:p>
    <w:p w14:paraId="46CF2BCA" w14:textId="77777777" w:rsidR="001300E1" w:rsidRPr="001300E1" w:rsidRDefault="001300E1" w:rsidP="00FB4749">
      <w:pPr>
        <w:rPr>
          <w:sz w:val="22"/>
          <w:szCs w:val="22"/>
        </w:rPr>
      </w:pPr>
    </w:p>
    <w:p w14:paraId="010FE157" w14:textId="77777777" w:rsidR="003E485A" w:rsidRDefault="003E485A"/>
    <w:sectPr w:rsidR="003E485A" w:rsidSect="0015268C">
      <w:headerReference w:type="even" r:id="rId8"/>
      <w:headerReference w:type="default" r:id="rId9"/>
      <w:footerReference w:type="default" r:id="rId10"/>
      <w:pgSz w:w="11900" w:h="16840"/>
      <w:pgMar w:top="1134" w:right="1418" w:bottom="1134" w:left="1418" w:header="709" w:footer="1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66BB0" w14:textId="77777777" w:rsidR="00513057" w:rsidRDefault="00513057" w:rsidP="0015268C">
      <w:r>
        <w:separator/>
      </w:r>
    </w:p>
  </w:endnote>
  <w:endnote w:type="continuationSeparator" w:id="0">
    <w:p w14:paraId="7B19D857" w14:textId="77777777" w:rsidR="00513057" w:rsidRDefault="00513057" w:rsidP="0015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E4A8D" w14:textId="77777777" w:rsidR="0015268C" w:rsidRDefault="0015268C">
    <w:pPr>
      <w:pStyle w:val="Footer"/>
    </w:pPr>
    <w:r>
      <w:rPr>
        <w:noProof/>
        <w:lang w:val="en-US"/>
      </w:rPr>
      <w:drawing>
        <wp:inline distT="0" distB="0" distL="0" distR="0" wp14:anchorId="32C7EA7A" wp14:editId="3A7B128D">
          <wp:extent cx="5748655" cy="617855"/>
          <wp:effectExtent l="0" t="0" r="0" b="0"/>
          <wp:docPr id="9" name="Picture 9" descr="Macintosh HD:Users:richardbrown:Documents:Photos:Avon LPC:aa New Logos:Colour Banner - No Logo - 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ichardbrown:Documents:Photos:Avon LPC:aa New Logos:Colour Banner - No Logo - LA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617855"/>
                  </a:xfrm>
                  <a:prstGeom prst="rect">
                    <a:avLst/>
                  </a:prstGeom>
                  <a:noFill/>
                  <a:ln>
                    <a:noFill/>
                  </a:ln>
                </pic:spPr>
              </pic:pic>
            </a:graphicData>
          </a:graphic>
        </wp:inline>
      </w:drawing>
    </w:r>
  </w:p>
  <w:p w14:paraId="552EF629" w14:textId="77777777" w:rsidR="0015268C" w:rsidRPr="0015268C" w:rsidRDefault="0015268C" w:rsidP="0015268C">
    <w:pPr>
      <w:pStyle w:val="Footer"/>
      <w:jc w:val="center"/>
      <w:rPr>
        <w:sz w:val="20"/>
      </w:rPr>
    </w:pPr>
    <w:r w:rsidRPr="0015268C">
      <w:rPr>
        <w:sz w:val="20"/>
      </w:rPr>
      <w:t>14a High Street, Bristol. BS16 5HP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67AB4" w14:textId="77777777" w:rsidR="00513057" w:rsidRDefault="00513057" w:rsidP="0015268C">
      <w:r>
        <w:separator/>
      </w:r>
    </w:p>
  </w:footnote>
  <w:footnote w:type="continuationSeparator" w:id="0">
    <w:p w14:paraId="4E242FD5" w14:textId="77777777" w:rsidR="00513057" w:rsidRDefault="00513057" w:rsidP="00152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DD4CB" w14:textId="77777777" w:rsidR="0015268C" w:rsidRDefault="00513057">
    <w:pPr>
      <w:pStyle w:val="Header"/>
    </w:pPr>
    <w:sdt>
      <w:sdtPr>
        <w:id w:val="-709950096"/>
        <w:placeholder>
          <w:docPart w:val="BCE553957F17774D9468E69609E0B012"/>
        </w:placeholder>
        <w:temporary/>
        <w:showingPlcHdr/>
      </w:sdtPr>
      <w:sdtEndPr/>
      <w:sdtContent>
        <w:r w:rsidR="0015268C">
          <w:t>[Type text]</w:t>
        </w:r>
      </w:sdtContent>
    </w:sdt>
    <w:r w:rsidR="0015268C">
      <w:ptab w:relativeTo="margin" w:alignment="center" w:leader="none"/>
    </w:r>
    <w:sdt>
      <w:sdtPr>
        <w:id w:val="-545835833"/>
        <w:placeholder>
          <w:docPart w:val="0B3D76755D0E4E459E9C521E4361E324"/>
        </w:placeholder>
        <w:temporary/>
        <w:showingPlcHdr/>
      </w:sdtPr>
      <w:sdtEndPr/>
      <w:sdtContent>
        <w:r w:rsidR="0015268C">
          <w:t>[Type text]</w:t>
        </w:r>
      </w:sdtContent>
    </w:sdt>
    <w:r w:rsidR="0015268C">
      <w:ptab w:relativeTo="margin" w:alignment="right" w:leader="none"/>
    </w:r>
    <w:sdt>
      <w:sdtPr>
        <w:id w:val="42271105"/>
        <w:placeholder>
          <w:docPart w:val="D304549EFC9C554D9421411C619138C2"/>
        </w:placeholder>
        <w:temporary/>
        <w:showingPlcHdr/>
      </w:sdtPr>
      <w:sdtEndPr/>
      <w:sdtContent>
        <w:r w:rsidR="0015268C">
          <w:t>[Type text]</w:t>
        </w:r>
      </w:sdtContent>
    </w:sdt>
  </w:p>
  <w:p w14:paraId="40895161" w14:textId="77777777" w:rsidR="0015268C" w:rsidRDefault="00152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F625" w14:textId="77777777" w:rsidR="0015268C" w:rsidRDefault="0015268C" w:rsidP="0015268C">
    <w:pPr>
      <w:pStyle w:val="Header"/>
      <w:jc w:val="center"/>
    </w:pPr>
    <w:r>
      <w:rPr>
        <w:noProof/>
        <w:lang w:val="en-US"/>
      </w:rPr>
      <w:drawing>
        <wp:inline distT="0" distB="0" distL="0" distR="0" wp14:anchorId="61D900D6" wp14:editId="5D020D5F">
          <wp:extent cx="1050259" cy="728557"/>
          <wp:effectExtent l="0" t="0" r="0" b="8255"/>
          <wp:docPr id="8" name="Picture 8" descr="Macintosh HD:Users:richardbrown:Documents:Photos:Avon LPC:aa New Logos:Avon LP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ichardbrown:Documents:Photos:Avon LPC:aa New Logos:Avon LP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777" cy="7289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07FC6"/>
    <w:multiLevelType w:val="multilevel"/>
    <w:tmpl w:val="57606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7499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F67"/>
    <w:rsid w:val="00015689"/>
    <w:rsid w:val="00020D41"/>
    <w:rsid w:val="00020E45"/>
    <w:rsid w:val="00034525"/>
    <w:rsid w:val="000909D1"/>
    <w:rsid w:val="000D6F67"/>
    <w:rsid w:val="000F1BB4"/>
    <w:rsid w:val="0011775F"/>
    <w:rsid w:val="001300E1"/>
    <w:rsid w:val="0014436E"/>
    <w:rsid w:val="001452C8"/>
    <w:rsid w:val="0015268C"/>
    <w:rsid w:val="00184D43"/>
    <w:rsid w:val="00240245"/>
    <w:rsid w:val="00241115"/>
    <w:rsid w:val="002F1275"/>
    <w:rsid w:val="00373B92"/>
    <w:rsid w:val="003E1BA5"/>
    <w:rsid w:val="003E485A"/>
    <w:rsid w:val="004609C9"/>
    <w:rsid w:val="004657CF"/>
    <w:rsid w:val="00513057"/>
    <w:rsid w:val="0051395E"/>
    <w:rsid w:val="005C2979"/>
    <w:rsid w:val="005E1816"/>
    <w:rsid w:val="006A0BF2"/>
    <w:rsid w:val="00743279"/>
    <w:rsid w:val="008738C5"/>
    <w:rsid w:val="008A5FF5"/>
    <w:rsid w:val="008E7545"/>
    <w:rsid w:val="00902C01"/>
    <w:rsid w:val="009B6016"/>
    <w:rsid w:val="009C49B7"/>
    <w:rsid w:val="009C7A1E"/>
    <w:rsid w:val="00A00E27"/>
    <w:rsid w:val="00A15E69"/>
    <w:rsid w:val="00A71F62"/>
    <w:rsid w:val="00AE1CAD"/>
    <w:rsid w:val="00B60600"/>
    <w:rsid w:val="00BB2553"/>
    <w:rsid w:val="00BE69B7"/>
    <w:rsid w:val="00BF15BA"/>
    <w:rsid w:val="00CE57F4"/>
    <w:rsid w:val="00D11D9C"/>
    <w:rsid w:val="00D563B4"/>
    <w:rsid w:val="00D82F42"/>
    <w:rsid w:val="00DD4E10"/>
    <w:rsid w:val="00E8594C"/>
    <w:rsid w:val="00EF1FA0"/>
    <w:rsid w:val="00F240FF"/>
    <w:rsid w:val="00F5575F"/>
    <w:rsid w:val="00FB4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2A01C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C7A1E"/>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26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268C"/>
    <w:rPr>
      <w:rFonts w:ascii="Lucida Grande" w:hAnsi="Lucida Grande" w:cs="Lucida Grande"/>
      <w:sz w:val="18"/>
      <w:szCs w:val="18"/>
      <w:lang w:val="en-GB"/>
    </w:rPr>
  </w:style>
  <w:style w:type="paragraph" w:styleId="Header">
    <w:name w:val="header"/>
    <w:basedOn w:val="Normal"/>
    <w:link w:val="HeaderChar"/>
    <w:uiPriority w:val="99"/>
    <w:unhideWhenUsed/>
    <w:rsid w:val="0015268C"/>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15268C"/>
    <w:rPr>
      <w:lang w:val="en-GB"/>
    </w:rPr>
  </w:style>
  <w:style w:type="paragraph" w:styleId="Footer">
    <w:name w:val="footer"/>
    <w:basedOn w:val="Normal"/>
    <w:link w:val="FooterChar"/>
    <w:uiPriority w:val="99"/>
    <w:unhideWhenUsed/>
    <w:rsid w:val="0015268C"/>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15268C"/>
    <w:rPr>
      <w:lang w:val="en-GB"/>
    </w:rPr>
  </w:style>
  <w:style w:type="character" w:customStyle="1" w:styleId="apple-converted-space">
    <w:name w:val="apple-converted-space"/>
    <w:basedOn w:val="DefaultParagraphFont"/>
    <w:rsid w:val="00743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88562">
      <w:bodyDiv w:val="1"/>
      <w:marLeft w:val="0"/>
      <w:marRight w:val="0"/>
      <w:marTop w:val="0"/>
      <w:marBottom w:val="0"/>
      <w:divBdr>
        <w:top w:val="none" w:sz="0" w:space="0" w:color="auto"/>
        <w:left w:val="none" w:sz="0" w:space="0" w:color="auto"/>
        <w:bottom w:val="none" w:sz="0" w:space="0" w:color="auto"/>
        <w:right w:val="none" w:sz="0" w:space="0" w:color="auto"/>
      </w:divBdr>
    </w:div>
    <w:div w:id="468473421">
      <w:bodyDiv w:val="1"/>
      <w:marLeft w:val="0"/>
      <w:marRight w:val="0"/>
      <w:marTop w:val="0"/>
      <w:marBottom w:val="0"/>
      <w:divBdr>
        <w:top w:val="none" w:sz="0" w:space="0" w:color="auto"/>
        <w:left w:val="none" w:sz="0" w:space="0" w:color="auto"/>
        <w:bottom w:val="none" w:sz="0" w:space="0" w:color="auto"/>
        <w:right w:val="none" w:sz="0" w:space="0" w:color="auto"/>
      </w:divBdr>
      <w:divsChild>
        <w:div w:id="163790258">
          <w:marLeft w:val="0"/>
          <w:marRight w:val="0"/>
          <w:marTop w:val="0"/>
          <w:marBottom w:val="0"/>
          <w:divBdr>
            <w:top w:val="none" w:sz="0" w:space="0" w:color="auto"/>
            <w:left w:val="none" w:sz="0" w:space="0" w:color="auto"/>
            <w:bottom w:val="none" w:sz="0" w:space="0" w:color="auto"/>
            <w:right w:val="none" w:sz="0" w:space="0" w:color="auto"/>
          </w:divBdr>
        </w:div>
        <w:div w:id="1885941267">
          <w:marLeft w:val="0"/>
          <w:marRight w:val="0"/>
          <w:marTop w:val="0"/>
          <w:marBottom w:val="0"/>
          <w:divBdr>
            <w:top w:val="none" w:sz="0" w:space="0" w:color="auto"/>
            <w:left w:val="none" w:sz="0" w:space="0" w:color="auto"/>
            <w:bottom w:val="none" w:sz="0" w:space="0" w:color="auto"/>
            <w:right w:val="none" w:sz="0" w:space="0" w:color="auto"/>
          </w:divBdr>
        </w:div>
        <w:div w:id="386492313">
          <w:marLeft w:val="0"/>
          <w:marRight w:val="0"/>
          <w:marTop w:val="0"/>
          <w:marBottom w:val="0"/>
          <w:divBdr>
            <w:top w:val="none" w:sz="0" w:space="0" w:color="auto"/>
            <w:left w:val="none" w:sz="0" w:space="0" w:color="auto"/>
            <w:bottom w:val="none" w:sz="0" w:space="0" w:color="auto"/>
            <w:right w:val="none" w:sz="0" w:space="0" w:color="auto"/>
          </w:divBdr>
        </w:div>
        <w:div w:id="1950163582">
          <w:marLeft w:val="0"/>
          <w:marRight w:val="0"/>
          <w:marTop w:val="0"/>
          <w:marBottom w:val="0"/>
          <w:divBdr>
            <w:top w:val="none" w:sz="0" w:space="0" w:color="auto"/>
            <w:left w:val="none" w:sz="0" w:space="0" w:color="auto"/>
            <w:bottom w:val="none" w:sz="0" w:space="0" w:color="auto"/>
            <w:right w:val="none" w:sz="0" w:space="0" w:color="auto"/>
          </w:divBdr>
        </w:div>
        <w:div w:id="1126198687">
          <w:marLeft w:val="0"/>
          <w:marRight w:val="0"/>
          <w:marTop w:val="0"/>
          <w:marBottom w:val="0"/>
          <w:divBdr>
            <w:top w:val="none" w:sz="0" w:space="0" w:color="auto"/>
            <w:left w:val="none" w:sz="0" w:space="0" w:color="auto"/>
            <w:bottom w:val="none" w:sz="0" w:space="0" w:color="auto"/>
            <w:right w:val="none" w:sz="0" w:space="0" w:color="auto"/>
          </w:divBdr>
        </w:div>
        <w:div w:id="549390943">
          <w:marLeft w:val="0"/>
          <w:marRight w:val="0"/>
          <w:marTop w:val="0"/>
          <w:marBottom w:val="0"/>
          <w:divBdr>
            <w:top w:val="none" w:sz="0" w:space="0" w:color="auto"/>
            <w:left w:val="none" w:sz="0" w:space="0" w:color="auto"/>
            <w:bottom w:val="none" w:sz="0" w:space="0" w:color="auto"/>
            <w:right w:val="none" w:sz="0" w:space="0" w:color="auto"/>
          </w:divBdr>
        </w:div>
        <w:div w:id="1510758012">
          <w:marLeft w:val="0"/>
          <w:marRight w:val="0"/>
          <w:marTop w:val="0"/>
          <w:marBottom w:val="0"/>
          <w:divBdr>
            <w:top w:val="none" w:sz="0" w:space="0" w:color="auto"/>
            <w:left w:val="none" w:sz="0" w:space="0" w:color="auto"/>
            <w:bottom w:val="none" w:sz="0" w:space="0" w:color="auto"/>
            <w:right w:val="none" w:sz="0" w:space="0" w:color="auto"/>
          </w:divBdr>
        </w:div>
        <w:div w:id="1892305940">
          <w:marLeft w:val="0"/>
          <w:marRight w:val="0"/>
          <w:marTop w:val="0"/>
          <w:marBottom w:val="0"/>
          <w:divBdr>
            <w:top w:val="none" w:sz="0" w:space="0" w:color="auto"/>
            <w:left w:val="none" w:sz="0" w:space="0" w:color="auto"/>
            <w:bottom w:val="none" w:sz="0" w:space="0" w:color="auto"/>
            <w:right w:val="none" w:sz="0" w:space="0" w:color="auto"/>
          </w:divBdr>
        </w:div>
        <w:div w:id="1132400435">
          <w:marLeft w:val="0"/>
          <w:marRight w:val="0"/>
          <w:marTop w:val="0"/>
          <w:marBottom w:val="0"/>
          <w:divBdr>
            <w:top w:val="none" w:sz="0" w:space="0" w:color="auto"/>
            <w:left w:val="none" w:sz="0" w:space="0" w:color="auto"/>
            <w:bottom w:val="none" w:sz="0" w:space="0" w:color="auto"/>
            <w:right w:val="none" w:sz="0" w:space="0" w:color="auto"/>
          </w:divBdr>
        </w:div>
      </w:divsChild>
    </w:div>
    <w:div w:id="820534934">
      <w:bodyDiv w:val="1"/>
      <w:marLeft w:val="0"/>
      <w:marRight w:val="0"/>
      <w:marTop w:val="0"/>
      <w:marBottom w:val="0"/>
      <w:divBdr>
        <w:top w:val="none" w:sz="0" w:space="0" w:color="auto"/>
        <w:left w:val="none" w:sz="0" w:space="0" w:color="auto"/>
        <w:bottom w:val="none" w:sz="0" w:space="0" w:color="auto"/>
        <w:right w:val="none" w:sz="0" w:space="0" w:color="auto"/>
      </w:divBdr>
      <w:divsChild>
        <w:div w:id="12538643">
          <w:marLeft w:val="0"/>
          <w:marRight w:val="0"/>
          <w:marTop w:val="0"/>
          <w:marBottom w:val="0"/>
          <w:divBdr>
            <w:top w:val="none" w:sz="0" w:space="0" w:color="auto"/>
            <w:left w:val="none" w:sz="0" w:space="0" w:color="auto"/>
            <w:bottom w:val="none" w:sz="0" w:space="0" w:color="auto"/>
            <w:right w:val="none" w:sz="0" w:space="0" w:color="auto"/>
          </w:divBdr>
          <w:divsChild>
            <w:div w:id="1834099638">
              <w:marLeft w:val="0"/>
              <w:marRight w:val="0"/>
              <w:marTop w:val="0"/>
              <w:marBottom w:val="0"/>
              <w:divBdr>
                <w:top w:val="none" w:sz="0" w:space="0" w:color="auto"/>
                <w:left w:val="none" w:sz="0" w:space="0" w:color="auto"/>
                <w:bottom w:val="none" w:sz="0" w:space="0" w:color="auto"/>
                <w:right w:val="none" w:sz="0" w:space="0" w:color="auto"/>
              </w:divBdr>
              <w:divsChild>
                <w:div w:id="1954243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9797365">
                      <w:marLeft w:val="0"/>
                      <w:marRight w:val="0"/>
                      <w:marTop w:val="0"/>
                      <w:marBottom w:val="0"/>
                      <w:divBdr>
                        <w:top w:val="none" w:sz="0" w:space="0" w:color="auto"/>
                        <w:left w:val="none" w:sz="0" w:space="0" w:color="auto"/>
                        <w:bottom w:val="none" w:sz="0" w:space="0" w:color="auto"/>
                        <w:right w:val="none" w:sz="0" w:space="0" w:color="auto"/>
                      </w:divBdr>
                      <w:divsChild>
                        <w:div w:id="371926027">
                          <w:marLeft w:val="0"/>
                          <w:marRight w:val="0"/>
                          <w:marTop w:val="0"/>
                          <w:marBottom w:val="0"/>
                          <w:divBdr>
                            <w:top w:val="none" w:sz="0" w:space="0" w:color="auto"/>
                            <w:left w:val="none" w:sz="0" w:space="0" w:color="auto"/>
                            <w:bottom w:val="none" w:sz="0" w:space="0" w:color="auto"/>
                            <w:right w:val="none" w:sz="0" w:space="0" w:color="auto"/>
                          </w:divBdr>
                          <w:divsChild>
                            <w:div w:id="149776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6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027677">
                      <w:marLeft w:val="0"/>
                      <w:marRight w:val="0"/>
                      <w:marTop w:val="0"/>
                      <w:marBottom w:val="0"/>
                      <w:divBdr>
                        <w:top w:val="none" w:sz="0" w:space="0" w:color="auto"/>
                        <w:left w:val="none" w:sz="0" w:space="0" w:color="auto"/>
                        <w:bottom w:val="none" w:sz="0" w:space="0" w:color="auto"/>
                        <w:right w:val="none" w:sz="0" w:space="0" w:color="auto"/>
                      </w:divBdr>
                      <w:divsChild>
                        <w:div w:id="1965386981">
                          <w:marLeft w:val="0"/>
                          <w:marRight w:val="0"/>
                          <w:marTop w:val="0"/>
                          <w:marBottom w:val="0"/>
                          <w:divBdr>
                            <w:top w:val="none" w:sz="0" w:space="0" w:color="auto"/>
                            <w:left w:val="none" w:sz="0" w:space="0" w:color="auto"/>
                            <w:bottom w:val="none" w:sz="0" w:space="0" w:color="auto"/>
                            <w:right w:val="none" w:sz="0" w:space="0" w:color="auto"/>
                          </w:divBdr>
                          <w:divsChild>
                            <w:div w:id="92623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9665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ichardbrown:Library:Application%20Support:Microsoft:Office:User%20Templates:My%20Templates:Headed%20note%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E553957F17774D9468E69609E0B012"/>
        <w:category>
          <w:name w:val="General"/>
          <w:gallery w:val="placeholder"/>
        </w:category>
        <w:types>
          <w:type w:val="bbPlcHdr"/>
        </w:types>
        <w:behaviors>
          <w:behavior w:val="content"/>
        </w:behaviors>
        <w:guid w:val="{BF0CA77D-30D4-CC42-8CC5-B606E04B853D}"/>
      </w:docPartPr>
      <w:docPartBody>
        <w:p w:rsidR="00233BC2" w:rsidRDefault="00CA3A75">
          <w:pPr>
            <w:pStyle w:val="BCE553957F17774D9468E69609E0B012"/>
          </w:pPr>
          <w:r>
            <w:t>[Type text]</w:t>
          </w:r>
        </w:p>
      </w:docPartBody>
    </w:docPart>
    <w:docPart>
      <w:docPartPr>
        <w:name w:val="0B3D76755D0E4E459E9C521E4361E324"/>
        <w:category>
          <w:name w:val="General"/>
          <w:gallery w:val="placeholder"/>
        </w:category>
        <w:types>
          <w:type w:val="bbPlcHdr"/>
        </w:types>
        <w:behaviors>
          <w:behavior w:val="content"/>
        </w:behaviors>
        <w:guid w:val="{2CDD300B-AB42-3946-85CF-D14CA5C9D137}"/>
      </w:docPartPr>
      <w:docPartBody>
        <w:p w:rsidR="00233BC2" w:rsidRDefault="00CA3A75">
          <w:pPr>
            <w:pStyle w:val="0B3D76755D0E4E459E9C521E4361E324"/>
          </w:pPr>
          <w:r>
            <w:t>[Type text]</w:t>
          </w:r>
        </w:p>
      </w:docPartBody>
    </w:docPart>
    <w:docPart>
      <w:docPartPr>
        <w:name w:val="D304549EFC9C554D9421411C619138C2"/>
        <w:category>
          <w:name w:val="General"/>
          <w:gallery w:val="placeholder"/>
        </w:category>
        <w:types>
          <w:type w:val="bbPlcHdr"/>
        </w:types>
        <w:behaviors>
          <w:behavior w:val="content"/>
        </w:behaviors>
        <w:guid w:val="{F0776075-9DA9-814F-B686-00075E0EDB35}"/>
      </w:docPartPr>
      <w:docPartBody>
        <w:p w:rsidR="00233BC2" w:rsidRDefault="00CA3A75">
          <w:pPr>
            <w:pStyle w:val="D304549EFC9C554D9421411C619138C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A75"/>
    <w:rsid w:val="000144F8"/>
    <w:rsid w:val="000F111D"/>
    <w:rsid w:val="002111DD"/>
    <w:rsid w:val="00233BC2"/>
    <w:rsid w:val="002E2649"/>
    <w:rsid w:val="007E75F4"/>
    <w:rsid w:val="007F0946"/>
    <w:rsid w:val="008D349C"/>
    <w:rsid w:val="008F2DC0"/>
    <w:rsid w:val="00912A5C"/>
    <w:rsid w:val="00A15D06"/>
    <w:rsid w:val="00C357A5"/>
    <w:rsid w:val="00CA3A75"/>
    <w:rsid w:val="00FB3B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E553957F17774D9468E69609E0B012">
    <w:name w:val="BCE553957F17774D9468E69609E0B012"/>
  </w:style>
  <w:style w:type="paragraph" w:customStyle="1" w:styleId="0B3D76755D0E4E459E9C521E4361E324">
    <w:name w:val="0B3D76755D0E4E459E9C521E4361E324"/>
  </w:style>
  <w:style w:type="paragraph" w:customStyle="1" w:styleId="D304549EFC9C554D9421411C619138C2">
    <w:name w:val="D304549EFC9C554D9421411C619138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8C505-F929-DB47-8DF6-B4EBB672C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Macintosh%20HD:Users:richardbrown:Library:Application%20Support:Microsoft:Office:User%20Templates:My%20Templates:Headed%20note%20paper.dotx</Template>
  <TotalTime>10</TotalTime>
  <Pages>1</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BRR Consulting Ltd</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Brown</dc:creator>
  <cp:keywords/>
  <dc:description/>
  <cp:lastModifiedBy>Debbie Scudamore</cp:lastModifiedBy>
  <cp:revision>2</cp:revision>
  <cp:lastPrinted>2023-02-22T08:42:00Z</cp:lastPrinted>
  <dcterms:created xsi:type="dcterms:W3CDTF">2023-01-24T10:19:00Z</dcterms:created>
  <dcterms:modified xsi:type="dcterms:W3CDTF">2023-01-24T10:19:00Z</dcterms:modified>
</cp:coreProperties>
</file>