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0A6A" w14:textId="006CAC73" w:rsidR="00422A3C" w:rsidRDefault="00422A3C" w:rsidP="00422A3C">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124E4F">
        <w:rPr>
          <w:rFonts w:cs="Arial"/>
          <w:b/>
          <w:sz w:val="28"/>
          <w:szCs w:val="28"/>
          <w:u w:val="single"/>
        </w:rPr>
        <w:t>17</w:t>
      </w:r>
      <w:r w:rsidR="00124E4F" w:rsidRPr="00124E4F">
        <w:rPr>
          <w:rFonts w:cs="Arial"/>
          <w:b/>
          <w:sz w:val="28"/>
          <w:szCs w:val="28"/>
          <w:u w:val="single"/>
          <w:vertAlign w:val="superscript"/>
        </w:rPr>
        <w:t>th</w:t>
      </w:r>
      <w:r w:rsidR="00124E4F">
        <w:rPr>
          <w:rFonts w:cs="Arial"/>
          <w:b/>
          <w:sz w:val="28"/>
          <w:szCs w:val="28"/>
          <w:u w:val="single"/>
        </w:rPr>
        <w:t xml:space="preserve"> January</w:t>
      </w:r>
      <w:r w:rsidR="00B40ACC">
        <w:rPr>
          <w:rFonts w:cs="Arial"/>
          <w:b/>
          <w:sz w:val="28"/>
          <w:szCs w:val="28"/>
          <w:u w:val="single"/>
        </w:rPr>
        <w:t xml:space="preserve"> </w:t>
      </w:r>
      <w:r>
        <w:rPr>
          <w:rFonts w:cs="Arial"/>
          <w:b/>
          <w:sz w:val="28"/>
          <w:szCs w:val="28"/>
          <w:u w:val="single"/>
        </w:rPr>
        <w:t>202</w:t>
      </w:r>
      <w:r w:rsidR="00124E4F">
        <w:rPr>
          <w:rFonts w:cs="Arial"/>
          <w:b/>
          <w:sz w:val="28"/>
          <w:szCs w:val="28"/>
          <w:u w:val="single"/>
        </w:rPr>
        <w:t>4</w:t>
      </w:r>
    </w:p>
    <w:p w14:paraId="7ADC67DC" w14:textId="77777777" w:rsidR="00422A3C" w:rsidRPr="00CC70B3" w:rsidRDefault="00422A3C" w:rsidP="00422A3C">
      <w:pPr>
        <w:rPr>
          <w:rFonts w:cs="Arial"/>
          <w:b/>
          <w:sz w:val="28"/>
          <w:szCs w:val="28"/>
          <w:u w:val="single"/>
        </w:rPr>
      </w:pPr>
    </w:p>
    <w:p w14:paraId="74895DBA" w14:textId="77777777" w:rsidR="00422A3C" w:rsidRPr="00CC70B3" w:rsidRDefault="00422A3C" w:rsidP="00422A3C">
      <w:pPr>
        <w:jc w:val="center"/>
        <w:rPr>
          <w:rFonts w:cs="Arial"/>
        </w:rPr>
      </w:pPr>
      <w:r w:rsidRPr="00CC70B3">
        <w:rPr>
          <w:rFonts w:cs="Arial"/>
        </w:rPr>
        <w:t>14a High Street, Staple Hill, Bristol, BS16 5HP</w:t>
      </w:r>
    </w:p>
    <w:p w14:paraId="54DD9DAF" w14:textId="77777777" w:rsidR="00422A3C" w:rsidRDefault="00422A3C" w:rsidP="00422A3C">
      <w:pPr>
        <w:jc w:val="center"/>
        <w:rPr>
          <w:rFonts w:cs="Arial"/>
        </w:rPr>
      </w:pPr>
      <w:r w:rsidRPr="00CC70B3">
        <w:rPr>
          <w:rFonts w:cs="Arial"/>
        </w:rPr>
        <w:t>9am – 5pm</w:t>
      </w:r>
    </w:p>
    <w:p w14:paraId="54F718D1" w14:textId="77777777" w:rsidR="00422A3C" w:rsidRPr="00CC70B3" w:rsidRDefault="00422A3C" w:rsidP="00422A3C">
      <w:pPr>
        <w:jc w:val="center"/>
        <w:rPr>
          <w:rFonts w:cs="Arial"/>
        </w:rPr>
      </w:pPr>
    </w:p>
    <w:p w14:paraId="267FE664" w14:textId="0ACA6FCC" w:rsidR="00422A3C" w:rsidRDefault="00422A3C" w:rsidP="00422A3C">
      <w:pPr>
        <w:rPr>
          <w:rFonts w:cs="Arial"/>
        </w:rPr>
      </w:pPr>
      <w:r w:rsidRPr="00CC70B3">
        <w:rPr>
          <w:rFonts w:cs="Arial"/>
          <w:u w:val="single"/>
        </w:rPr>
        <w:t>Present:</w:t>
      </w:r>
      <w:r w:rsidRPr="00CC70B3">
        <w:rPr>
          <w:rFonts w:cs="Arial"/>
        </w:rPr>
        <w:t xml:space="preserve"> </w:t>
      </w:r>
      <w:r>
        <w:rPr>
          <w:rFonts w:cs="Arial"/>
        </w:rPr>
        <w:t xml:space="preserve">Lisa Fisher, Richard Brown, </w:t>
      </w:r>
      <w:r w:rsidR="00C5183D">
        <w:rPr>
          <w:rFonts w:cs="Arial"/>
        </w:rPr>
        <w:t>Philip Bush, Philip Hunt, Heather Blandford, Morag McMeekin, Tim Rendell, Imran Ahmed, Ramesh Yadav, Jon Hughes, Josh Edwards, Simon Harris, Roger Herbert, Judith Poulton.</w:t>
      </w:r>
    </w:p>
    <w:p w14:paraId="5E98C586" w14:textId="77777777" w:rsidR="00422A3C" w:rsidRPr="00CC70B3" w:rsidRDefault="00422A3C" w:rsidP="00422A3C">
      <w:pPr>
        <w:rPr>
          <w:rFonts w:cs="Arial"/>
        </w:rPr>
      </w:pPr>
    </w:p>
    <w:p w14:paraId="25DE8FA1" w14:textId="0C693CDE" w:rsidR="00422A3C" w:rsidRDefault="00422A3C" w:rsidP="00422A3C">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C5183D">
        <w:rPr>
          <w:rFonts w:cs="Arial"/>
        </w:rPr>
        <w:t>Andrew Jones</w:t>
      </w:r>
    </w:p>
    <w:p w14:paraId="6638E72E" w14:textId="77777777" w:rsidR="00422A3C" w:rsidRPr="00CC70B3" w:rsidRDefault="00422A3C" w:rsidP="00422A3C">
      <w:pPr>
        <w:tabs>
          <w:tab w:val="center" w:pos="4513"/>
        </w:tabs>
        <w:rPr>
          <w:rFonts w:cs="Arial"/>
        </w:rPr>
      </w:pPr>
    </w:p>
    <w:p w14:paraId="3009CBCB" w14:textId="0B3D464B" w:rsidR="00422A3C" w:rsidRDefault="00422A3C" w:rsidP="00422A3C">
      <w:pPr>
        <w:rPr>
          <w:rFonts w:cs="Arial"/>
          <w:sz w:val="22"/>
        </w:rPr>
      </w:pPr>
      <w:r w:rsidRPr="00CC70B3">
        <w:rPr>
          <w:rFonts w:cs="Arial"/>
          <w:u w:val="single"/>
        </w:rPr>
        <w:t>Declarations of Interest</w:t>
      </w:r>
      <w:r>
        <w:rPr>
          <w:rFonts w:cs="Arial"/>
        </w:rPr>
        <w:t xml:space="preserve"> – </w:t>
      </w:r>
      <w:r w:rsidR="00C5183D">
        <w:rPr>
          <w:rFonts w:cs="Arial"/>
        </w:rPr>
        <w:t>None.</w:t>
      </w:r>
    </w:p>
    <w:p w14:paraId="02DBFCCC" w14:textId="77777777" w:rsidR="00422A3C" w:rsidRDefault="00422A3C" w:rsidP="00422A3C">
      <w:pPr>
        <w:rPr>
          <w:rFonts w:cs="Arial"/>
        </w:rPr>
      </w:pPr>
    </w:p>
    <w:p w14:paraId="1145E006" w14:textId="08FD19F9" w:rsidR="00422A3C" w:rsidRPr="001272A7" w:rsidRDefault="00422A3C" w:rsidP="00422A3C">
      <w:pPr>
        <w:rPr>
          <w:rFonts w:cs="Arial"/>
        </w:rPr>
      </w:pPr>
      <w:r w:rsidRPr="00CC70B3">
        <w:rPr>
          <w:rFonts w:cs="Arial"/>
          <w:u w:val="single"/>
        </w:rPr>
        <w:t xml:space="preserve">CCA nomination for report </w:t>
      </w:r>
      <w:r w:rsidRPr="005B3CBE">
        <w:rPr>
          <w:rFonts w:cs="Arial"/>
        </w:rPr>
        <w:t xml:space="preserve">– </w:t>
      </w:r>
      <w:r w:rsidR="001272A7">
        <w:rPr>
          <w:rFonts w:cs="Arial"/>
        </w:rPr>
        <w:t>Morag</w:t>
      </w:r>
    </w:p>
    <w:p w14:paraId="06F5EB06" w14:textId="6AFB9D1D" w:rsidR="002D6D46" w:rsidRDefault="002D6D46" w:rsidP="005473EE"/>
    <w:p w14:paraId="7AE85F10" w14:textId="77777777" w:rsidR="00124E4F" w:rsidRPr="00124E4F" w:rsidRDefault="00124E4F" w:rsidP="00124E4F">
      <w:pPr>
        <w:spacing w:before="40"/>
        <w:rPr>
          <w:rFonts w:cstheme="minorHAnsi"/>
          <w:u w:val="single"/>
        </w:rPr>
      </w:pPr>
      <w:r w:rsidRPr="00124E4F">
        <w:rPr>
          <w:rFonts w:cstheme="minorHAnsi"/>
          <w:u w:val="single"/>
        </w:rPr>
        <w:t>Treasurer’s Update and Year End Forecast</w:t>
      </w:r>
    </w:p>
    <w:p w14:paraId="64408F92" w14:textId="13BBD827" w:rsidR="00124E4F" w:rsidRDefault="00D957F0" w:rsidP="00124E4F">
      <w:pPr>
        <w:rPr>
          <w:rFonts w:cstheme="minorHAnsi"/>
          <w:sz w:val="22"/>
          <w:szCs w:val="22"/>
        </w:rPr>
      </w:pPr>
      <w:r>
        <w:rPr>
          <w:rFonts w:cstheme="minorHAnsi"/>
          <w:sz w:val="22"/>
          <w:szCs w:val="22"/>
        </w:rPr>
        <w:t>Review of accounts</w:t>
      </w:r>
      <w:r w:rsidR="005A19F6">
        <w:rPr>
          <w:rFonts w:cstheme="minorHAnsi"/>
          <w:sz w:val="22"/>
          <w:szCs w:val="22"/>
        </w:rPr>
        <w:t xml:space="preserve"> since the last meeting in November 2023.</w:t>
      </w:r>
    </w:p>
    <w:p w14:paraId="28601ED8" w14:textId="3B791FD0" w:rsidR="005A19F6" w:rsidRDefault="005A19F6" w:rsidP="00124E4F">
      <w:pPr>
        <w:rPr>
          <w:rFonts w:cstheme="minorHAnsi"/>
          <w:sz w:val="22"/>
          <w:szCs w:val="22"/>
        </w:rPr>
      </w:pPr>
      <w:r>
        <w:rPr>
          <w:rFonts w:cstheme="minorHAnsi"/>
          <w:sz w:val="22"/>
          <w:szCs w:val="22"/>
        </w:rPr>
        <w:t xml:space="preserve">Philip, </w:t>
      </w:r>
      <w:proofErr w:type="gramStart"/>
      <w:r>
        <w:rPr>
          <w:rFonts w:cstheme="minorHAnsi"/>
          <w:sz w:val="22"/>
          <w:szCs w:val="22"/>
        </w:rPr>
        <w:t>Lisa</w:t>
      </w:r>
      <w:proofErr w:type="gramEnd"/>
      <w:r>
        <w:rPr>
          <w:rFonts w:cstheme="minorHAnsi"/>
          <w:sz w:val="22"/>
          <w:szCs w:val="22"/>
        </w:rPr>
        <w:t xml:space="preserve"> and Richard will try to remove Jerry and add Debbie to the accounts this afternoon.</w:t>
      </w:r>
    </w:p>
    <w:p w14:paraId="46668CBC" w14:textId="6731E9B4" w:rsidR="005A19F6" w:rsidRDefault="005A19F6" w:rsidP="00124E4F">
      <w:pPr>
        <w:rPr>
          <w:rFonts w:cstheme="minorHAnsi"/>
          <w:sz w:val="22"/>
          <w:szCs w:val="22"/>
        </w:rPr>
      </w:pPr>
    </w:p>
    <w:p w14:paraId="75A9B9C1" w14:textId="0A77B904" w:rsidR="00B06EAB" w:rsidRPr="00124E4F" w:rsidRDefault="005A19F6" w:rsidP="005473EE">
      <w:pPr>
        <w:rPr>
          <w:rFonts w:cstheme="minorHAnsi"/>
          <w:sz w:val="22"/>
          <w:szCs w:val="22"/>
        </w:rPr>
      </w:pPr>
      <w:r w:rsidRPr="00C5183D">
        <w:rPr>
          <w:rFonts w:cstheme="minorHAnsi"/>
          <w:sz w:val="22"/>
          <w:szCs w:val="22"/>
        </w:rPr>
        <w:t>Work from home annual payment</w:t>
      </w:r>
      <w:r>
        <w:rPr>
          <w:rFonts w:cstheme="minorHAnsi"/>
          <w:sz w:val="22"/>
          <w:szCs w:val="22"/>
        </w:rPr>
        <w:t xml:space="preserve"> discussed, Debbie (Engagement Officer) now works from </w:t>
      </w:r>
      <w:proofErr w:type="gramStart"/>
      <w:r>
        <w:rPr>
          <w:rFonts w:cstheme="minorHAnsi"/>
          <w:sz w:val="22"/>
          <w:szCs w:val="22"/>
        </w:rPr>
        <w:t>home</w:t>
      </w:r>
      <w:proofErr w:type="gramEnd"/>
      <w:r>
        <w:rPr>
          <w:rFonts w:cstheme="minorHAnsi"/>
          <w:sz w:val="22"/>
          <w:szCs w:val="22"/>
        </w:rPr>
        <w:t xml:space="preserve"> and we no longer have the </w:t>
      </w:r>
      <w:r w:rsidR="00E54E01">
        <w:rPr>
          <w:rFonts w:cstheme="minorHAnsi"/>
          <w:sz w:val="22"/>
          <w:szCs w:val="22"/>
        </w:rPr>
        <w:t>desk</w:t>
      </w:r>
      <w:r>
        <w:rPr>
          <w:rFonts w:cstheme="minorHAnsi"/>
          <w:sz w:val="22"/>
          <w:szCs w:val="22"/>
        </w:rPr>
        <w:t xml:space="preserve"> in the office. There is a payment of £6 per week that should be paid to Debbie. The committee agreed this payment.</w:t>
      </w:r>
      <w:r w:rsidR="005A0389">
        <w:rPr>
          <w:rFonts w:cstheme="minorHAnsi"/>
          <w:sz w:val="22"/>
          <w:szCs w:val="22"/>
        </w:rPr>
        <w:t xml:space="preserve"> </w:t>
      </w:r>
    </w:p>
    <w:p w14:paraId="5F97794A" w14:textId="77777777" w:rsidR="00124E4F" w:rsidRPr="00124E4F" w:rsidRDefault="00124E4F" w:rsidP="005473EE">
      <w:pPr>
        <w:rPr>
          <w:rFonts w:cstheme="minorHAnsi"/>
          <w:u w:val="single"/>
        </w:rPr>
      </w:pPr>
    </w:p>
    <w:p w14:paraId="666FD1FC" w14:textId="5114F083" w:rsidR="00B06EAB" w:rsidRDefault="00124E4F" w:rsidP="005473EE">
      <w:pPr>
        <w:rPr>
          <w:rFonts w:cstheme="minorHAnsi"/>
          <w:u w:val="single"/>
        </w:rPr>
      </w:pPr>
      <w:r w:rsidRPr="00124E4F">
        <w:rPr>
          <w:rFonts w:cstheme="minorHAnsi"/>
          <w:u w:val="single"/>
        </w:rPr>
        <w:t>Operations Team Review</w:t>
      </w:r>
    </w:p>
    <w:p w14:paraId="2B5BA942" w14:textId="76791061" w:rsidR="00124E4F" w:rsidRDefault="00124E4F" w:rsidP="005473EE">
      <w:pPr>
        <w:rPr>
          <w:rFonts w:cstheme="minorHAnsi"/>
          <w:u w:val="single"/>
        </w:rPr>
      </w:pPr>
    </w:p>
    <w:p w14:paraId="1D765D6A" w14:textId="193CC8BA" w:rsidR="00124E4F" w:rsidRDefault="005A0389" w:rsidP="005473EE">
      <w:pPr>
        <w:rPr>
          <w:rFonts w:cstheme="minorHAnsi"/>
          <w:sz w:val="22"/>
          <w:szCs w:val="22"/>
        </w:rPr>
      </w:pPr>
      <w:r>
        <w:rPr>
          <w:rFonts w:cstheme="minorHAnsi"/>
          <w:sz w:val="22"/>
          <w:szCs w:val="22"/>
        </w:rPr>
        <w:t>The Operations team present the highlights from the past year.</w:t>
      </w:r>
    </w:p>
    <w:p w14:paraId="4BED416A" w14:textId="77777777" w:rsidR="005A0389" w:rsidRDefault="005A0389" w:rsidP="005473EE">
      <w:pPr>
        <w:rPr>
          <w:rFonts w:cstheme="minorHAnsi"/>
          <w:sz w:val="22"/>
          <w:szCs w:val="22"/>
        </w:rPr>
      </w:pPr>
    </w:p>
    <w:p w14:paraId="6DE09DE8" w14:textId="67F36209" w:rsidR="005A0389" w:rsidRPr="00F519FE" w:rsidRDefault="005A0389" w:rsidP="005473EE">
      <w:pPr>
        <w:rPr>
          <w:rFonts w:cstheme="minorHAnsi"/>
          <w:b/>
          <w:sz w:val="22"/>
          <w:szCs w:val="22"/>
        </w:rPr>
      </w:pPr>
      <w:r w:rsidRPr="00F519FE">
        <w:rPr>
          <w:rFonts w:cstheme="minorHAnsi"/>
          <w:b/>
          <w:sz w:val="22"/>
          <w:szCs w:val="22"/>
        </w:rPr>
        <w:t>Richard Brown - Chief Officer</w:t>
      </w:r>
    </w:p>
    <w:p w14:paraId="7F04EE00" w14:textId="1B55A034" w:rsidR="005A0389" w:rsidRDefault="005A0389" w:rsidP="005473EE">
      <w:pPr>
        <w:rPr>
          <w:rFonts w:cstheme="minorHAnsi"/>
          <w:sz w:val="22"/>
          <w:szCs w:val="22"/>
        </w:rPr>
      </w:pPr>
      <w:r>
        <w:rPr>
          <w:rFonts w:cstheme="minorHAnsi"/>
          <w:sz w:val="22"/>
          <w:szCs w:val="22"/>
        </w:rPr>
        <w:t>Richard works closely with the ICBs, Public Health Boards and has built good relationships over time. Richard works with Sarah Cotton from Swindon and Wiltshire to ensure there is no overlap with BSW ICB.</w:t>
      </w:r>
    </w:p>
    <w:p w14:paraId="3EEFA110" w14:textId="4CEA46F7" w:rsidR="005A0389" w:rsidRDefault="005A0389" w:rsidP="005473EE">
      <w:pPr>
        <w:rPr>
          <w:rFonts w:cstheme="minorHAnsi"/>
          <w:sz w:val="22"/>
          <w:szCs w:val="22"/>
        </w:rPr>
      </w:pPr>
      <w:r>
        <w:rPr>
          <w:rFonts w:cstheme="minorHAnsi"/>
          <w:sz w:val="22"/>
          <w:szCs w:val="22"/>
        </w:rPr>
        <w:t xml:space="preserve">Richard talked through </w:t>
      </w:r>
      <w:r w:rsidR="00F519FE">
        <w:rPr>
          <w:rFonts w:cstheme="minorHAnsi"/>
          <w:sz w:val="22"/>
          <w:szCs w:val="22"/>
        </w:rPr>
        <w:t>EHC, Supervised Consumption and the uplift this will create. Along with other services he has dealt with</w:t>
      </w:r>
      <w:r w:rsidR="00DC2E9D">
        <w:rPr>
          <w:rFonts w:cstheme="minorHAnsi"/>
          <w:sz w:val="22"/>
          <w:szCs w:val="22"/>
        </w:rPr>
        <w:t>.</w:t>
      </w:r>
    </w:p>
    <w:p w14:paraId="19D60E60" w14:textId="77777777" w:rsidR="00F519FE" w:rsidRPr="00DC2E9D" w:rsidRDefault="00F519FE" w:rsidP="00DC2E9D">
      <w:pPr>
        <w:rPr>
          <w:rFonts w:cstheme="minorHAnsi"/>
        </w:rPr>
      </w:pPr>
    </w:p>
    <w:p w14:paraId="47B83E2C" w14:textId="43F24993" w:rsidR="00F519FE" w:rsidRDefault="00F519FE" w:rsidP="00F519FE">
      <w:pPr>
        <w:rPr>
          <w:rFonts w:cstheme="minorHAnsi"/>
          <w:sz w:val="22"/>
          <w:szCs w:val="22"/>
        </w:rPr>
      </w:pPr>
      <w:r w:rsidRPr="00F519FE">
        <w:rPr>
          <w:rFonts w:cstheme="minorHAnsi"/>
          <w:sz w:val="22"/>
          <w:szCs w:val="22"/>
        </w:rPr>
        <w:t>Richard is keen to grow IP Pathfinder number and increase funding for public health services.</w:t>
      </w:r>
    </w:p>
    <w:p w14:paraId="40FD57EE" w14:textId="522322E5" w:rsidR="00F519FE" w:rsidRDefault="00F519FE" w:rsidP="00F519FE">
      <w:pPr>
        <w:rPr>
          <w:rFonts w:cstheme="minorHAnsi"/>
          <w:sz w:val="22"/>
          <w:szCs w:val="22"/>
        </w:rPr>
      </w:pPr>
    </w:p>
    <w:p w14:paraId="28FE9870" w14:textId="47DD9885" w:rsidR="00F519FE" w:rsidRDefault="00F519FE" w:rsidP="00F519FE">
      <w:pPr>
        <w:rPr>
          <w:rFonts w:cstheme="minorHAnsi"/>
          <w:b/>
          <w:sz w:val="22"/>
          <w:szCs w:val="22"/>
        </w:rPr>
      </w:pPr>
      <w:r w:rsidRPr="00F519FE">
        <w:rPr>
          <w:rFonts w:cstheme="minorHAnsi"/>
          <w:b/>
          <w:sz w:val="22"/>
          <w:szCs w:val="22"/>
        </w:rPr>
        <w:t>Judith Poulton - Implementation Manager</w:t>
      </w:r>
    </w:p>
    <w:p w14:paraId="05834D65" w14:textId="1A430AA0" w:rsidR="005A0389" w:rsidRDefault="001B093E" w:rsidP="005473EE">
      <w:pPr>
        <w:rPr>
          <w:rFonts w:cstheme="minorHAnsi"/>
          <w:sz w:val="22"/>
          <w:szCs w:val="22"/>
        </w:rPr>
      </w:pPr>
      <w:r>
        <w:rPr>
          <w:rFonts w:cstheme="minorHAnsi"/>
          <w:sz w:val="22"/>
          <w:szCs w:val="22"/>
        </w:rPr>
        <w:t>Judith highlighted the relationships she has built up and how important this is when trying to implement new services.</w:t>
      </w:r>
    </w:p>
    <w:p w14:paraId="18FB64E2" w14:textId="2FDE7A6F" w:rsidR="001B093E" w:rsidRDefault="001B093E" w:rsidP="005473EE">
      <w:pPr>
        <w:rPr>
          <w:rFonts w:cstheme="minorHAnsi"/>
          <w:sz w:val="22"/>
          <w:szCs w:val="22"/>
        </w:rPr>
      </w:pPr>
      <w:r>
        <w:rPr>
          <w:rFonts w:cstheme="minorHAnsi"/>
          <w:sz w:val="22"/>
          <w:szCs w:val="22"/>
        </w:rPr>
        <w:t xml:space="preserve">CPCS referrals - BNSSG and Banes contribute 49% of GP consultations in the </w:t>
      </w:r>
      <w:proofErr w:type="gramStart"/>
      <w:r>
        <w:rPr>
          <w:rFonts w:cstheme="minorHAnsi"/>
          <w:sz w:val="22"/>
          <w:szCs w:val="22"/>
        </w:rPr>
        <w:t>South West</w:t>
      </w:r>
      <w:proofErr w:type="gramEnd"/>
      <w:r>
        <w:rPr>
          <w:rFonts w:cstheme="minorHAnsi"/>
          <w:sz w:val="22"/>
          <w:szCs w:val="22"/>
        </w:rPr>
        <w:t xml:space="preserve">. Judith still visits practices to help with training </w:t>
      </w:r>
      <w:proofErr w:type="gramStart"/>
      <w:r>
        <w:rPr>
          <w:rFonts w:cstheme="minorHAnsi"/>
          <w:sz w:val="22"/>
          <w:szCs w:val="22"/>
        </w:rPr>
        <w:t>and also</w:t>
      </w:r>
      <w:proofErr w:type="gramEnd"/>
      <w:r>
        <w:rPr>
          <w:rFonts w:cstheme="minorHAnsi"/>
          <w:sz w:val="22"/>
          <w:szCs w:val="22"/>
        </w:rPr>
        <w:t xml:space="preserve"> highlight the services that pharmacy can help with.</w:t>
      </w:r>
    </w:p>
    <w:p w14:paraId="050BC733" w14:textId="4F013D93" w:rsidR="001B093E" w:rsidRDefault="001B093E" w:rsidP="005473EE">
      <w:pPr>
        <w:rPr>
          <w:rFonts w:cstheme="minorHAnsi"/>
          <w:sz w:val="22"/>
          <w:szCs w:val="22"/>
        </w:rPr>
      </w:pPr>
      <w:r>
        <w:rPr>
          <w:rFonts w:cstheme="minorHAnsi"/>
          <w:sz w:val="22"/>
          <w:szCs w:val="22"/>
        </w:rPr>
        <w:t xml:space="preserve">BNSSG Ear pilot - this has been very successful. Total referrals since April 23 are 2193 from only 33 pharmacies. Judith has arranged training with </w:t>
      </w:r>
      <w:proofErr w:type="spellStart"/>
      <w:r>
        <w:rPr>
          <w:rFonts w:cstheme="minorHAnsi"/>
          <w:sz w:val="22"/>
          <w:szCs w:val="22"/>
        </w:rPr>
        <w:t>Tympahealth</w:t>
      </w:r>
      <w:proofErr w:type="spellEnd"/>
      <w:r>
        <w:rPr>
          <w:rFonts w:cstheme="minorHAnsi"/>
          <w:sz w:val="22"/>
          <w:szCs w:val="22"/>
        </w:rPr>
        <w:t xml:space="preserve"> to get a course that fulfils the needs of the pharmacies. </w:t>
      </w:r>
    </w:p>
    <w:p w14:paraId="7DA415ED" w14:textId="7A33E86E" w:rsidR="001B093E" w:rsidRDefault="001B093E" w:rsidP="005473EE">
      <w:pPr>
        <w:rPr>
          <w:rFonts w:cstheme="minorHAnsi"/>
          <w:sz w:val="22"/>
          <w:szCs w:val="22"/>
        </w:rPr>
      </w:pPr>
      <w:r>
        <w:rPr>
          <w:rFonts w:cstheme="minorHAnsi"/>
          <w:sz w:val="22"/>
          <w:szCs w:val="22"/>
        </w:rPr>
        <w:t>Hypertension case Finding Service - Judith presented the figures around this service.</w:t>
      </w:r>
      <w:r w:rsidR="00D01612">
        <w:rPr>
          <w:rFonts w:cstheme="minorHAnsi"/>
          <w:sz w:val="22"/>
          <w:szCs w:val="22"/>
        </w:rPr>
        <w:t xml:space="preserve"> </w:t>
      </w:r>
    </w:p>
    <w:p w14:paraId="3468BB06" w14:textId="30DBA0C9" w:rsidR="00D544D2" w:rsidRDefault="00D544D2" w:rsidP="005473EE">
      <w:pPr>
        <w:rPr>
          <w:rFonts w:cstheme="minorHAnsi"/>
          <w:sz w:val="22"/>
          <w:szCs w:val="22"/>
        </w:rPr>
      </w:pPr>
    </w:p>
    <w:p w14:paraId="24036794" w14:textId="77777777" w:rsidR="00D544D2" w:rsidRPr="00D544D2" w:rsidRDefault="00D544D2" w:rsidP="00D544D2">
      <w:pPr>
        <w:rPr>
          <w:rFonts w:eastAsia="Times New Roman" w:cstheme="minorHAnsi"/>
          <w:sz w:val="22"/>
          <w:szCs w:val="22"/>
        </w:rPr>
      </w:pPr>
      <w:r w:rsidRPr="00D544D2">
        <w:rPr>
          <w:rFonts w:eastAsia="Times New Roman" w:cstheme="minorHAnsi"/>
          <w:color w:val="000000"/>
          <w:sz w:val="22"/>
          <w:szCs w:val="22"/>
        </w:rPr>
        <w:t>Relationships with Trusts - been working with the local trusts to build up relationships. Outcomes include a better understanding of DMS by the Trust pharmacists and identifying community pharmacists not understanding the service.</w:t>
      </w:r>
    </w:p>
    <w:p w14:paraId="1A0B40D5" w14:textId="77777777" w:rsidR="00D01612" w:rsidRDefault="00D01612" w:rsidP="005473EE">
      <w:pPr>
        <w:rPr>
          <w:rFonts w:cstheme="minorHAnsi"/>
          <w:sz w:val="22"/>
          <w:szCs w:val="22"/>
        </w:rPr>
      </w:pPr>
    </w:p>
    <w:p w14:paraId="4A7985AF" w14:textId="77777777" w:rsidR="00D544D2" w:rsidRDefault="00D01612" w:rsidP="005473EE">
      <w:pPr>
        <w:rPr>
          <w:rFonts w:cstheme="minorHAnsi"/>
          <w:sz w:val="22"/>
          <w:szCs w:val="22"/>
        </w:rPr>
      </w:pPr>
      <w:r>
        <w:rPr>
          <w:rFonts w:cstheme="minorHAnsi"/>
          <w:sz w:val="22"/>
          <w:szCs w:val="22"/>
        </w:rPr>
        <w:t>Oral Contraception Service - Judith has been working on this since Dec 23 and now has pharmacies ready to start this service. 47% of our pharmacies have signed up ready.</w:t>
      </w:r>
    </w:p>
    <w:p w14:paraId="3247B655" w14:textId="77777777" w:rsidR="00D544D2" w:rsidRDefault="00D544D2" w:rsidP="005473EE">
      <w:pPr>
        <w:rPr>
          <w:rFonts w:cstheme="minorHAnsi"/>
          <w:sz w:val="22"/>
          <w:szCs w:val="22"/>
        </w:rPr>
      </w:pPr>
    </w:p>
    <w:p w14:paraId="22848C9B" w14:textId="5BC81AC7" w:rsidR="00D01612" w:rsidRPr="001C0F10" w:rsidRDefault="00D544D2" w:rsidP="005473EE">
      <w:pPr>
        <w:rPr>
          <w:rFonts w:eastAsia="Times New Roman" w:cstheme="minorHAnsi"/>
          <w:sz w:val="22"/>
          <w:szCs w:val="22"/>
        </w:rPr>
      </w:pPr>
      <w:r w:rsidRPr="00D544D2">
        <w:rPr>
          <w:rFonts w:eastAsia="Times New Roman" w:cstheme="minorHAnsi"/>
          <w:color w:val="000000"/>
          <w:sz w:val="22"/>
          <w:szCs w:val="22"/>
        </w:rPr>
        <w:t>Focus going forward includes getting the remaining UEC sites live with CPCS (Pharmacy First</w:t>
      </w:r>
      <w:proofErr w:type="gramStart"/>
      <w:r w:rsidRPr="00D544D2">
        <w:rPr>
          <w:rFonts w:eastAsia="Times New Roman" w:cstheme="minorHAnsi"/>
          <w:color w:val="000000"/>
          <w:sz w:val="22"/>
          <w:szCs w:val="22"/>
        </w:rPr>
        <w:t>) ,</w:t>
      </w:r>
      <w:proofErr w:type="gramEnd"/>
      <w:r w:rsidRPr="00D544D2">
        <w:rPr>
          <w:rFonts w:eastAsia="Times New Roman" w:cstheme="minorHAnsi"/>
          <w:color w:val="000000"/>
          <w:sz w:val="22"/>
          <w:szCs w:val="22"/>
        </w:rPr>
        <w:t xml:space="preserve"> embedding contraction services, Working with pharmacy teams to do more ABPM tests (and more BP)</w:t>
      </w:r>
      <w:r w:rsidR="00440243">
        <w:rPr>
          <w:rFonts w:eastAsia="Times New Roman" w:cstheme="minorHAnsi"/>
          <w:color w:val="000000"/>
          <w:sz w:val="22"/>
          <w:szCs w:val="22"/>
        </w:rPr>
        <w:t xml:space="preserve"> </w:t>
      </w:r>
      <w:r w:rsidRPr="00D544D2">
        <w:rPr>
          <w:rFonts w:eastAsia="Times New Roman" w:cstheme="minorHAnsi"/>
          <w:color w:val="000000"/>
          <w:sz w:val="22"/>
          <w:szCs w:val="22"/>
        </w:rPr>
        <w:t>and rolling out otitis extern</w:t>
      </w:r>
      <w:r w:rsidR="00440243">
        <w:rPr>
          <w:rFonts w:eastAsia="Times New Roman" w:cstheme="minorHAnsi"/>
          <w:color w:val="000000"/>
          <w:sz w:val="22"/>
          <w:szCs w:val="22"/>
        </w:rPr>
        <w:t>a</w:t>
      </w:r>
      <w:r w:rsidRPr="00D544D2">
        <w:rPr>
          <w:rFonts w:eastAsia="Times New Roman" w:cstheme="minorHAnsi"/>
          <w:color w:val="000000"/>
          <w:sz w:val="22"/>
          <w:szCs w:val="22"/>
        </w:rPr>
        <w:t xml:space="preserve"> if we get funding</w:t>
      </w:r>
      <w:r w:rsidR="001C0F10">
        <w:rPr>
          <w:rFonts w:eastAsia="Times New Roman" w:cstheme="minorHAnsi"/>
          <w:color w:val="000000"/>
          <w:sz w:val="22"/>
          <w:szCs w:val="22"/>
        </w:rPr>
        <w:t>.</w:t>
      </w:r>
    </w:p>
    <w:p w14:paraId="1C430957" w14:textId="52C9FF4F" w:rsidR="00D01612" w:rsidRDefault="00D01612" w:rsidP="005473EE">
      <w:pPr>
        <w:rPr>
          <w:rFonts w:cstheme="minorHAnsi"/>
          <w:sz w:val="22"/>
          <w:szCs w:val="22"/>
        </w:rPr>
      </w:pPr>
    </w:p>
    <w:p w14:paraId="2A545616" w14:textId="08D6175C" w:rsidR="00D01612" w:rsidRDefault="00D01612" w:rsidP="005473EE">
      <w:pPr>
        <w:rPr>
          <w:rFonts w:cstheme="minorHAnsi"/>
          <w:b/>
          <w:sz w:val="22"/>
          <w:szCs w:val="22"/>
        </w:rPr>
      </w:pPr>
      <w:r w:rsidRPr="00D01612">
        <w:rPr>
          <w:rFonts w:cstheme="minorHAnsi"/>
          <w:b/>
          <w:sz w:val="22"/>
          <w:szCs w:val="22"/>
        </w:rPr>
        <w:t>Roger Herbert - Pharmacy Support</w:t>
      </w:r>
    </w:p>
    <w:p w14:paraId="184ADF78" w14:textId="4FA97076" w:rsidR="00D01612" w:rsidRDefault="00395FFA" w:rsidP="005473EE">
      <w:pPr>
        <w:rPr>
          <w:rFonts w:cstheme="minorHAnsi"/>
          <w:sz w:val="22"/>
          <w:szCs w:val="22"/>
        </w:rPr>
      </w:pPr>
      <w:r>
        <w:rPr>
          <w:rFonts w:cstheme="minorHAnsi"/>
          <w:sz w:val="22"/>
          <w:szCs w:val="22"/>
        </w:rPr>
        <w:t>A focus for Roger has been the PGDs.</w:t>
      </w:r>
    </w:p>
    <w:p w14:paraId="636BABCA" w14:textId="5B50D8D0" w:rsidR="00395FFA" w:rsidRPr="00395FFA" w:rsidRDefault="00395FFA" w:rsidP="00395FFA">
      <w:pPr>
        <w:pStyle w:val="ListParagraph"/>
        <w:numPr>
          <w:ilvl w:val="0"/>
          <w:numId w:val="5"/>
        </w:numPr>
        <w:rPr>
          <w:rFonts w:cstheme="minorHAnsi"/>
        </w:rPr>
      </w:pPr>
      <w:r w:rsidRPr="00395FFA">
        <w:rPr>
          <w:rFonts w:cstheme="minorHAnsi"/>
        </w:rPr>
        <w:t xml:space="preserve">BNSSG only 2 pharmacies </w:t>
      </w:r>
      <w:proofErr w:type="gramStart"/>
      <w:r w:rsidRPr="00395FFA">
        <w:rPr>
          <w:rFonts w:cstheme="minorHAnsi"/>
        </w:rPr>
        <w:t>not live</w:t>
      </w:r>
      <w:proofErr w:type="gramEnd"/>
      <w:r w:rsidRPr="00395FFA">
        <w:rPr>
          <w:rFonts w:cstheme="minorHAnsi"/>
        </w:rPr>
        <w:t xml:space="preserve">. </w:t>
      </w:r>
    </w:p>
    <w:p w14:paraId="664B218F" w14:textId="195C894F" w:rsidR="00395FFA" w:rsidRDefault="00395FFA" w:rsidP="00395FFA">
      <w:pPr>
        <w:pStyle w:val="ListParagraph"/>
        <w:numPr>
          <w:ilvl w:val="0"/>
          <w:numId w:val="5"/>
        </w:numPr>
        <w:rPr>
          <w:rFonts w:cstheme="minorHAnsi"/>
        </w:rPr>
      </w:pPr>
      <w:r w:rsidRPr="00395FFA">
        <w:rPr>
          <w:rFonts w:cstheme="minorHAnsi"/>
        </w:rPr>
        <w:t xml:space="preserve">BSW only 2 pharmacies </w:t>
      </w:r>
      <w:proofErr w:type="gramStart"/>
      <w:r w:rsidRPr="00395FFA">
        <w:rPr>
          <w:rFonts w:cstheme="minorHAnsi"/>
        </w:rPr>
        <w:t>not live</w:t>
      </w:r>
      <w:proofErr w:type="gramEnd"/>
      <w:r w:rsidRPr="00395FFA">
        <w:rPr>
          <w:rFonts w:cstheme="minorHAnsi"/>
        </w:rPr>
        <w:t xml:space="preserve">. </w:t>
      </w:r>
    </w:p>
    <w:p w14:paraId="0E0C54F3" w14:textId="77777777" w:rsidR="00395FFA" w:rsidRPr="00395FFA" w:rsidRDefault="00395FFA" w:rsidP="00395FFA">
      <w:pPr>
        <w:pStyle w:val="ListParagraph"/>
        <w:rPr>
          <w:rFonts w:cstheme="minorHAnsi"/>
        </w:rPr>
      </w:pPr>
    </w:p>
    <w:p w14:paraId="5780628D" w14:textId="12B3C9CA" w:rsidR="00395FFA" w:rsidRDefault="00395FFA" w:rsidP="005473EE">
      <w:pPr>
        <w:rPr>
          <w:rFonts w:cstheme="minorHAnsi"/>
          <w:sz w:val="22"/>
          <w:szCs w:val="22"/>
        </w:rPr>
      </w:pPr>
      <w:r>
        <w:rPr>
          <w:rFonts w:cstheme="minorHAnsi"/>
          <w:sz w:val="22"/>
          <w:szCs w:val="22"/>
        </w:rPr>
        <w:t>Roger demonstrated the growth in the PGD data across the 2 areas.</w:t>
      </w:r>
    </w:p>
    <w:p w14:paraId="16510F18" w14:textId="5FA45D74" w:rsidR="00395FFA" w:rsidRDefault="00395FFA" w:rsidP="005473EE">
      <w:pPr>
        <w:rPr>
          <w:rFonts w:cstheme="minorHAnsi"/>
          <w:sz w:val="22"/>
          <w:szCs w:val="22"/>
        </w:rPr>
      </w:pPr>
      <w:r>
        <w:rPr>
          <w:rFonts w:cstheme="minorHAnsi"/>
          <w:sz w:val="22"/>
          <w:szCs w:val="22"/>
        </w:rPr>
        <w:t xml:space="preserve">The income has grown considerably between April and December. </w:t>
      </w:r>
    </w:p>
    <w:p w14:paraId="3FA22619" w14:textId="4A9C69B1" w:rsidR="00395FFA" w:rsidRDefault="00395FFA" w:rsidP="005473EE">
      <w:pPr>
        <w:rPr>
          <w:rFonts w:cstheme="minorHAnsi"/>
          <w:sz w:val="22"/>
          <w:szCs w:val="22"/>
        </w:rPr>
      </w:pPr>
    </w:p>
    <w:p w14:paraId="6D8F989E" w14:textId="72E6C851" w:rsidR="00395FFA" w:rsidRDefault="00395FFA" w:rsidP="005473EE">
      <w:pPr>
        <w:rPr>
          <w:rFonts w:cstheme="minorHAnsi"/>
          <w:sz w:val="22"/>
          <w:szCs w:val="22"/>
        </w:rPr>
      </w:pPr>
      <w:r>
        <w:rPr>
          <w:rFonts w:cstheme="minorHAnsi"/>
          <w:sz w:val="22"/>
          <w:szCs w:val="22"/>
        </w:rPr>
        <w:t xml:space="preserve">NMS </w:t>
      </w:r>
      <w:r w:rsidR="00825788">
        <w:rPr>
          <w:rFonts w:cstheme="minorHAnsi"/>
          <w:sz w:val="22"/>
          <w:szCs w:val="22"/>
        </w:rPr>
        <w:t xml:space="preserve">is a focus for </w:t>
      </w:r>
      <w:proofErr w:type="gramStart"/>
      <w:r>
        <w:rPr>
          <w:rFonts w:cstheme="minorHAnsi"/>
          <w:sz w:val="22"/>
          <w:szCs w:val="22"/>
        </w:rPr>
        <w:t>Roger</w:t>
      </w:r>
      <w:proofErr w:type="gramEnd"/>
      <w:r>
        <w:rPr>
          <w:rFonts w:cstheme="minorHAnsi"/>
          <w:sz w:val="22"/>
          <w:szCs w:val="22"/>
        </w:rPr>
        <w:t xml:space="preserve"> </w:t>
      </w:r>
      <w:r w:rsidR="00825788">
        <w:rPr>
          <w:rFonts w:cstheme="minorHAnsi"/>
          <w:sz w:val="22"/>
          <w:szCs w:val="22"/>
        </w:rPr>
        <w:t>and he highlights the potential of NMS income for pharmacies. Roger visits pharmacies if they require help with this.</w:t>
      </w:r>
    </w:p>
    <w:p w14:paraId="1A9FD36C" w14:textId="0DAA9F2B" w:rsidR="00825788" w:rsidRDefault="00825788" w:rsidP="005473EE">
      <w:pPr>
        <w:rPr>
          <w:rFonts w:cstheme="minorHAnsi"/>
          <w:sz w:val="22"/>
          <w:szCs w:val="22"/>
        </w:rPr>
      </w:pPr>
      <w:r>
        <w:rPr>
          <w:rFonts w:cstheme="minorHAnsi"/>
          <w:sz w:val="22"/>
          <w:szCs w:val="22"/>
        </w:rPr>
        <w:t>Flu has just started - Roger showed the start of the figures for this.</w:t>
      </w:r>
    </w:p>
    <w:p w14:paraId="65A8F236" w14:textId="1D60E74C" w:rsidR="00825788" w:rsidRDefault="00825788" w:rsidP="005473EE">
      <w:pPr>
        <w:rPr>
          <w:rFonts w:cstheme="minorHAnsi"/>
          <w:sz w:val="22"/>
          <w:szCs w:val="22"/>
        </w:rPr>
      </w:pPr>
    </w:p>
    <w:p w14:paraId="18365C85" w14:textId="4BB64D83" w:rsidR="00917CCD" w:rsidRDefault="00917CCD" w:rsidP="005473EE">
      <w:pPr>
        <w:rPr>
          <w:rFonts w:cstheme="minorHAnsi"/>
          <w:b/>
          <w:sz w:val="22"/>
          <w:szCs w:val="22"/>
        </w:rPr>
      </w:pPr>
      <w:r w:rsidRPr="00CF55D2">
        <w:rPr>
          <w:rFonts w:cstheme="minorHAnsi"/>
          <w:b/>
          <w:sz w:val="22"/>
          <w:szCs w:val="22"/>
        </w:rPr>
        <w:t xml:space="preserve">Debbie Scudamore - Engagement Officer </w:t>
      </w:r>
    </w:p>
    <w:p w14:paraId="2BC88969" w14:textId="3558F91C" w:rsidR="00CF55D2" w:rsidRPr="00CF55D2" w:rsidRDefault="00CF55D2" w:rsidP="005473EE">
      <w:pPr>
        <w:rPr>
          <w:rFonts w:cstheme="minorHAnsi"/>
          <w:sz w:val="22"/>
          <w:szCs w:val="22"/>
        </w:rPr>
      </w:pPr>
      <w:r>
        <w:rPr>
          <w:rFonts w:cstheme="minorHAnsi"/>
          <w:sz w:val="22"/>
          <w:szCs w:val="22"/>
        </w:rPr>
        <w:t xml:space="preserve">Debbie shared her role, including contact with contractors, </w:t>
      </w:r>
      <w:proofErr w:type="gramStart"/>
      <w:r>
        <w:rPr>
          <w:rFonts w:cstheme="minorHAnsi"/>
          <w:sz w:val="22"/>
          <w:szCs w:val="22"/>
        </w:rPr>
        <w:t>Pharmaceutical</w:t>
      </w:r>
      <w:proofErr w:type="gramEnd"/>
      <w:r>
        <w:rPr>
          <w:rFonts w:cstheme="minorHAnsi"/>
          <w:sz w:val="22"/>
          <w:szCs w:val="22"/>
        </w:rPr>
        <w:t xml:space="preserve"> reps, training, accounts, and sponsorship money she has generated.</w:t>
      </w:r>
    </w:p>
    <w:p w14:paraId="1A1DE28A" w14:textId="07888055" w:rsidR="00917CCD" w:rsidRDefault="00917CCD" w:rsidP="005473EE">
      <w:pPr>
        <w:rPr>
          <w:rFonts w:cstheme="minorHAnsi"/>
          <w:sz w:val="22"/>
          <w:szCs w:val="22"/>
        </w:rPr>
      </w:pPr>
    </w:p>
    <w:p w14:paraId="1AAFF933" w14:textId="352AD1EA" w:rsidR="00917CCD" w:rsidRPr="00CF55D2" w:rsidRDefault="00917CCD" w:rsidP="005473EE">
      <w:pPr>
        <w:rPr>
          <w:rFonts w:cstheme="minorHAnsi"/>
          <w:b/>
          <w:sz w:val="22"/>
          <w:szCs w:val="22"/>
        </w:rPr>
      </w:pPr>
      <w:r w:rsidRPr="00CF55D2">
        <w:rPr>
          <w:rFonts w:cstheme="minorHAnsi"/>
          <w:b/>
          <w:sz w:val="22"/>
          <w:szCs w:val="22"/>
        </w:rPr>
        <w:t>Lisa Fisher - Primary Care Relationship</w:t>
      </w:r>
    </w:p>
    <w:p w14:paraId="253AD5AC" w14:textId="26B819F0" w:rsidR="00CF55D2" w:rsidRDefault="00917CCD" w:rsidP="005473EE">
      <w:pPr>
        <w:rPr>
          <w:rFonts w:cstheme="minorHAnsi"/>
          <w:sz w:val="22"/>
          <w:szCs w:val="22"/>
        </w:rPr>
      </w:pPr>
      <w:r>
        <w:rPr>
          <w:rFonts w:cstheme="minorHAnsi"/>
          <w:sz w:val="22"/>
          <w:szCs w:val="22"/>
        </w:rPr>
        <w:t xml:space="preserve">Lisa is </w:t>
      </w:r>
      <w:r w:rsidR="00CF55D2">
        <w:rPr>
          <w:rFonts w:cstheme="minorHAnsi"/>
          <w:sz w:val="22"/>
          <w:szCs w:val="22"/>
        </w:rPr>
        <w:t>covering</w:t>
      </w:r>
      <w:r>
        <w:rPr>
          <w:rFonts w:cstheme="minorHAnsi"/>
          <w:sz w:val="22"/>
          <w:szCs w:val="22"/>
        </w:rPr>
        <w:t xml:space="preserve"> this role temporarily</w:t>
      </w:r>
      <w:r w:rsidR="00CF55D2">
        <w:rPr>
          <w:rFonts w:cstheme="minorHAnsi"/>
          <w:sz w:val="22"/>
          <w:szCs w:val="22"/>
        </w:rPr>
        <w:t xml:space="preserve"> since Barbara Coleman retired. There are 25 PCN all have had </w:t>
      </w:r>
      <w:r w:rsidR="003C0068">
        <w:rPr>
          <w:rFonts w:cstheme="minorHAnsi"/>
          <w:sz w:val="22"/>
          <w:szCs w:val="22"/>
        </w:rPr>
        <w:t xml:space="preserve">2 </w:t>
      </w:r>
      <w:r w:rsidR="00CF55D2">
        <w:rPr>
          <w:rFonts w:cstheme="minorHAnsi"/>
          <w:sz w:val="22"/>
          <w:szCs w:val="22"/>
        </w:rPr>
        <w:t>meetings since May</w:t>
      </w:r>
      <w:r w:rsidR="003C0068">
        <w:rPr>
          <w:rFonts w:cstheme="minorHAnsi"/>
          <w:sz w:val="22"/>
          <w:szCs w:val="22"/>
        </w:rPr>
        <w:t xml:space="preserve"> except for 3. </w:t>
      </w:r>
      <w:r w:rsidR="00CF55D2">
        <w:rPr>
          <w:rFonts w:cstheme="minorHAnsi"/>
          <w:sz w:val="22"/>
          <w:szCs w:val="22"/>
        </w:rPr>
        <w:t xml:space="preserve"> </w:t>
      </w:r>
      <w:r w:rsidR="003C0068">
        <w:rPr>
          <w:rFonts w:cstheme="minorHAnsi"/>
          <w:sz w:val="22"/>
          <w:szCs w:val="22"/>
        </w:rPr>
        <w:t xml:space="preserve">The attendance has steadily grown at the meetings and there is </w:t>
      </w:r>
      <w:proofErr w:type="gramStart"/>
      <w:r w:rsidR="003C0068">
        <w:rPr>
          <w:rFonts w:cstheme="minorHAnsi"/>
          <w:sz w:val="22"/>
          <w:szCs w:val="22"/>
        </w:rPr>
        <w:t>definitely an</w:t>
      </w:r>
      <w:proofErr w:type="gramEnd"/>
      <w:r w:rsidR="003C0068">
        <w:rPr>
          <w:rFonts w:cstheme="minorHAnsi"/>
          <w:sz w:val="22"/>
          <w:szCs w:val="22"/>
        </w:rPr>
        <w:t xml:space="preserve"> appetite to collaborate with community pharmacies.</w:t>
      </w:r>
      <w:r w:rsidR="00CF55D2">
        <w:rPr>
          <w:rFonts w:cstheme="minorHAnsi"/>
          <w:sz w:val="22"/>
          <w:szCs w:val="22"/>
        </w:rPr>
        <w:t xml:space="preserve"> Lisa has built up some great relationships and it is clear to see the importance of this role.</w:t>
      </w:r>
      <w:r w:rsidR="000B7882">
        <w:rPr>
          <w:rFonts w:cstheme="minorHAnsi"/>
          <w:sz w:val="22"/>
          <w:szCs w:val="22"/>
        </w:rPr>
        <w:t xml:space="preserve"> Discussion on continuation of this role going forwards. </w:t>
      </w:r>
    </w:p>
    <w:p w14:paraId="134D3ABB" w14:textId="14D2D142" w:rsidR="000B7882" w:rsidRDefault="000B7882" w:rsidP="005473EE">
      <w:pPr>
        <w:rPr>
          <w:rFonts w:cstheme="minorHAnsi"/>
          <w:sz w:val="22"/>
          <w:szCs w:val="22"/>
        </w:rPr>
      </w:pPr>
    </w:p>
    <w:p w14:paraId="76B282BA" w14:textId="2FA02D24" w:rsidR="000B7882" w:rsidRDefault="000B7882" w:rsidP="005473EE">
      <w:pPr>
        <w:rPr>
          <w:rFonts w:cstheme="minorHAnsi"/>
          <w:b/>
          <w:sz w:val="22"/>
          <w:szCs w:val="22"/>
        </w:rPr>
      </w:pPr>
      <w:r>
        <w:rPr>
          <w:rFonts w:cstheme="minorHAnsi"/>
          <w:b/>
          <w:sz w:val="22"/>
          <w:szCs w:val="22"/>
        </w:rPr>
        <w:t>Lisa Fisher - Independent Prescribing</w:t>
      </w:r>
    </w:p>
    <w:p w14:paraId="5EAD87CB" w14:textId="4C5A14A4" w:rsidR="000B7882" w:rsidRDefault="000B7882" w:rsidP="005473EE">
      <w:pPr>
        <w:rPr>
          <w:rFonts w:cstheme="minorHAnsi"/>
          <w:sz w:val="22"/>
          <w:szCs w:val="22"/>
        </w:rPr>
      </w:pPr>
      <w:r>
        <w:rPr>
          <w:rFonts w:cstheme="minorHAnsi"/>
          <w:sz w:val="22"/>
          <w:szCs w:val="22"/>
        </w:rPr>
        <w:t>Lisa has been covering this role since Anne Cole left</w:t>
      </w:r>
      <w:r w:rsidR="003C0068">
        <w:rPr>
          <w:rFonts w:cstheme="minorHAnsi"/>
          <w:sz w:val="22"/>
          <w:szCs w:val="22"/>
        </w:rPr>
        <w:t xml:space="preserve"> in August. S</w:t>
      </w:r>
      <w:r>
        <w:rPr>
          <w:rFonts w:cstheme="minorHAnsi"/>
          <w:sz w:val="22"/>
          <w:szCs w:val="22"/>
        </w:rPr>
        <w:t xml:space="preserve">he has been working closely with the universities to </w:t>
      </w:r>
      <w:r w:rsidR="003C0068">
        <w:rPr>
          <w:rFonts w:cstheme="minorHAnsi"/>
          <w:sz w:val="22"/>
          <w:szCs w:val="22"/>
        </w:rPr>
        <w:t>support pharmacists with obtaining a place.</w:t>
      </w:r>
    </w:p>
    <w:p w14:paraId="200BBDB2" w14:textId="250568E2" w:rsidR="000B7882" w:rsidRDefault="000B7882" w:rsidP="005473EE">
      <w:pPr>
        <w:rPr>
          <w:rFonts w:cstheme="minorHAnsi"/>
          <w:sz w:val="22"/>
          <w:szCs w:val="22"/>
        </w:rPr>
      </w:pPr>
      <w:r>
        <w:rPr>
          <w:rFonts w:cstheme="minorHAnsi"/>
          <w:sz w:val="22"/>
          <w:szCs w:val="22"/>
        </w:rPr>
        <w:t>18 pharmacists have started this year on the IP course</w:t>
      </w:r>
      <w:r w:rsidR="003C0068">
        <w:rPr>
          <w:rFonts w:cstheme="minorHAnsi"/>
          <w:sz w:val="22"/>
          <w:szCs w:val="22"/>
        </w:rPr>
        <w:t>, 3</w:t>
      </w:r>
      <w:r>
        <w:rPr>
          <w:rFonts w:cstheme="minorHAnsi"/>
          <w:sz w:val="22"/>
          <w:szCs w:val="22"/>
        </w:rPr>
        <w:t xml:space="preserve"> of </w:t>
      </w:r>
      <w:r w:rsidR="003C0068">
        <w:rPr>
          <w:rFonts w:cstheme="minorHAnsi"/>
          <w:sz w:val="22"/>
          <w:szCs w:val="22"/>
        </w:rPr>
        <w:t>which</w:t>
      </w:r>
      <w:r>
        <w:rPr>
          <w:rFonts w:cstheme="minorHAnsi"/>
          <w:sz w:val="22"/>
          <w:szCs w:val="22"/>
        </w:rPr>
        <w:t xml:space="preserve"> have a DPP that is a </w:t>
      </w:r>
      <w:r w:rsidR="003C0068">
        <w:rPr>
          <w:rFonts w:cstheme="minorHAnsi"/>
          <w:sz w:val="22"/>
          <w:szCs w:val="22"/>
        </w:rPr>
        <w:t xml:space="preserve">community </w:t>
      </w:r>
      <w:r>
        <w:rPr>
          <w:rFonts w:cstheme="minorHAnsi"/>
          <w:sz w:val="22"/>
          <w:szCs w:val="22"/>
        </w:rPr>
        <w:t>pharmacist</w:t>
      </w:r>
      <w:r w:rsidR="003C0068">
        <w:rPr>
          <w:rFonts w:cstheme="minorHAnsi"/>
          <w:sz w:val="22"/>
          <w:szCs w:val="22"/>
        </w:rPr>
        <w:t>. Providing the 90 hours supervised practice has been a challenge for these.</w:t>
      </w:r>
    </w:p>
    <w:p w14:paraId="4710FBB9" w14:textId="12F4D0C2" w:rsidR="00942007" w:rsidRDefault="003E1D9F" w:rsidP="005473EE">
      <w:pPr>
        <w:rPr>
          <w:rFonts w:cstheme="minorHAnsi"/>
          <w:sz w:val="22"/>
          <w:szCs w:val="22"/>
        </w:rPr>
      </w:pPr>
      <w:r>
        <w:rPr>
          <w:rFonts w:cstheme="minorHAnsi"/>
          <w:sz w:val="22"/>
          <w:szCs w:val="22"/>
        </w:rPr>
        <w:t xml:space="preserve">TR asked if this role needs to be scaled back </w:t>
      </w:r>
      <w:r w:rsidR="003C0068">
        <w:rPr>
          <w:rFonts w:cstheme="minorHAnsi"/>
          <w:sz w:val="22"/>
          <w:szCs w:val="22"/>
        </w:rPr>
        <w:t>and di</w:t>
      </w:r>
      <w:r w:rsidR="00942007">
        <w:rPr>
          <w:rFonts w:cstheme="minorHAnsi"/>
          <w:sz w:val="22"/>
          <w:szCs w:val="22"/>
        </w:rPr>
        <w:t>scussion around this</w:t>
      </w:r>
      <w:r w:rsidR="003C0068">
        <w:rPr>
          <w:rFonts w:cstheme="minorHAnsi"/>
          <w:sz w:val="22"/>
          <w:szCs w:val="22"/>
        </w:rPr>
        <w:t xml:space="preserve"> took place.</w:t>
      </w:r>
    </w:p>
    <w:p w14:paraId="17FD46A6" w14:textId="77777777" w:rsidR="00942007" w:rsidRDefault="00942007" w:rsidP="005473EE">
      <w:pPr>
        <w:rPr>
          <w:rFonts w:cstheme="minorHAnsi"/>
          <w:sz w:val="22"/>
          <w:szCs w:val="22"/>
        </w:rPr>
      </w:pPr>
    </w:p>
    <w:p w14:paraId="06BA9C87" w14:textId="6BCB2FE2" w:rsidR="00F56D96" w:rsidRDefault="005A19F6" w:rsidP="005A19F6">
      <w:pPr>
        <w:rPr>
          <w:rFonts w:cstheme="minorHAnsi"/>
          <w:u w:val="single"/>
        </w:rPr>
      </w:pPr>
      <w:r w:rsidRPr="00124E4F">
        <w:rPr>
          <w:rFonts w:cstheme="minorHAnsi"/>
          <w:u w:val="single"/>
        </w:rPr>
        <w:t xml:space="preserve">Relocation of Keynsham Pharmacy </w:t>
      </w:r>
    </w:p>
    <w:p w14:paraId="6CF8CF49" w14:textId="203509CD" w:rsidR="00F56D96" w:rsidRDefault="00F56D96" w:rsidP="005A19F6">
      <w:pPr>
        <w:rPr>
          <w:rFonts w:cstheme="minorHAnsi"/>
          <w:u w:val="single"/>
        </w:rPr>
      </w:pPr>
    </w:p>
    <w:p w14:paraId="2DC5AEB4" w14:textId="61E0ECD7" w:rsidR="00F56D96" w:rsidRPr="00F56D96" w:rsidRDefault="00F56D96" w:rsidP="005A19F6">
      <w:pPr>
        <w:rPr>
          <w:rFonts w:cstheme="minorHAnsi"/>
          <w:sz w:val="22"/>
          <w:szCs w:val="22"/>
        </w:rPr>
      </w:pPr>
      <w:r>
        <w:rPr>
          <w:rFonts w:cstheme="minorHAnsi"/>
          <w:sz w:val="22"/>
          <w:szCs w:val="22"/>
        </w:rPr>
        <w:t xml:space="preserve">The committee discussed this application and </w:t>
      </w:r>
      <w:proofErr w:type="gramStart"/>
      <w:r>
        <w:rPr>
          <w:rFonts w:cstheme="minorHAnsi"/>
          <w:sz w:val="22"/>
          <w:szCs w:val="22"/>
        </w:rPr>
        <w:t>agree</w:t>
      </w:r>
      <w:proofErr w:type="gramEnd"/>
      <w:r>
        <w:rPr>
          <w:rFonts w:cstheme="minorHAnsi"/>
          <w:sz w:val="22"/>
          <w:szCs w:val="22"/>
        </w:rPr>
        <w:t xml:space="preserve"> that R</w:t>
      </w:r>
      <w:r w:rsidR="001C0F10">
        <w:rPr>
          <w:rFonts w:cstheme="minorHAnsi"/>
          <w:sz w:val="22"/>
          <w:szCs w:val="22"/>
        </w:rPr>
        <w:t>ichard</w:t>
      </w:r>
      <w:r>
        <w:rPr>
          <w:rFonts w:cstheme="minorHAnsi"/>
          <w:sz w:val="22"/>
          <w:szCs w:val="22"/>
        </w:rPr>
        <w:t xml:space="preserve"> will reply to support this.</w:t>
      </w:r>
    </w:p>
    <w:p w14:paraId="4969A584" w14:textId="77777777" w:rsidR="00F56D96" w:rsidRDefault="00F56D96" w:rsidP="005A19F6">
      <w:pPr>
        <w:rPr>
          <w:rFonts w:cstheme="minorHAnsi"/>
          <w:u w:val="single"/>
        </w:rPr>
      </w:pPr>
    </w:p>
    <w:p w14:paraId="0BF18B2B" w14:textId="5F890C07" w:rsidR="005A19F6" w:rsidRPr="00124E4F" w:rsidRDefault="00F56D96" w:rsidP="005A19F6">
      <w:pPr>
        <w:rPr>
          <w:rFonts w:cstheme="minorHAnsi"/>
          <w:u w:val="single"/>
        </w:rPr>
      </w:pPr>
      <w:r>
        <w:rPr>
          <w:rFonts w:cstheme="minorHAnsi"/>
          <w:u w:val="single"/>
        </w:rPr>
        <w:t xml:space="preserve">Relocation of </w:t>
      </w:r>
      <w:r w:rsidR="005A19F6" w:rsidRPr="00124E4F">
        <w:rPr>
          <w:rFonts w:cstheme="minorHAnsi"/>
          <w:u w:val="single"/>
        </w:rPr>
        <w:t>Easton Day Night</w:t>
      </w:r>
    </w:p>
    <w:p w14:paraId="634C94B3" w14:textId="26ADD71C" w:rsidR="005A19F6" w:rsidRDefault="005A19F6" w:rsidP="005473EE">
      <w:pPr>
        <w:rPr>
          <w:rFonts w:cstheme="minorHAnsi"/>
          <w:sz w:val="22"/>
          <w:szCs w:val="22"/>
        </w:rPr>
      </w:pPr>
    </w:p>
    <w:p w14:paraId="76221074" w14:textId="48E9EB55" w:rsidR="005A19F6" w:rsidRPr="00124E4F" w:rsidRDefault="00F56D96" w:rsidP="005473EE">
      <w:pPr>
        <w:rPr>
          <w:rFonts w:cstheme="minorHAnsi"/>
          <w:sz w:val="22"/>
          <w:szCs w:val="22"/>
        </w:rPr>
      </w:pPr>
      <w:r>
        <w:rPr>
          <w:rFonts w:cstheme="minorHAnsi"/>
          <w:sz w:val="22"/>
          <w:szCs w:val="22"/>
        </w:rPr>
        <w:t xml:space="preserve">The committee reviewed this application and </w:t>
      </w:r>
      <w:proofErr w:type="gramStart"/>
      <w:r>
        <w:rPr>
          <w:rFonts w:cstheme="minorHAnsi"/>
          <w:sz w:val="22"/>
          <w:szCs w:val="22"/>
        </w:rPr>
        <w:t>agree</w:t>
      </w:r>
      <w:proofErr w:type="gramEnd"/>
      <w:r>
        <w:rPr>
          <w:rFonts w:cstheme="minorHAnsi"/>
          <w:sz w:val="22"/>
          <w:szCs w:val="22"/>
        </w:rPr>
        <w:t xml:space="preserve"> that R</w:t>
      </w:r>
      <w:r w:rsidR="001C0F10">
        <w:rPr>
          <w:rFonts w:cstheme="minorHAnsi"/>
          <w:sz w:val="22"/>
          <w:szCs w:val="22"/>
        </w:rPr>
        <w:t>ichard</w:t>
      </w:r>
      <w:r>
        <w:rPr>
          <w:rFonts w:cstheme="minorHAnsi"/>
          <w:sz w:val="22"/>
          <w:szCs w:val="22"/>
        </w:rPr>
        <w:t xml:space="preserve"> will reply to support this.</w:t>
      </w:r>
    </w:p>
    <w:p w14:paraId="1DA722D5" w14:textId="263DE418" w:rsidR="00124E4F" w:rsidRDefault="00124E4F" w:rsidP="005473EE">
      <w:pPr>
        <w:rPr>
          <w:rFonts w:cstheme="minorHAnsi"/>
          <w:u w:val="single"/>
        </w:rPr>
      </w:pPr>
    </w:p>
    <w:p w14:paraId="2F643EEB" w14:textId="74402D0B" w:rsidR="00F56D96" w:rsidRDefault="00F56D96" w:rsidP="005473EE">
      <w:pPr>
        <w:rPr>
          <w:rFonts w:cstheme="minorHAnsi"/>
          <w:u w:val="single"/>
        </w:rPr>
      </w:pPr>
      <w:r>
        <w:rPr>
          <w:rFonts w:cstheme="minorHAnsi"/>
          <w:u w:val="single"/>
        </w:rPr>
        <w:t>New contract application from Magna Healthcare Ltd</w:t>
      </w:r>
    </w:p>
    <w:p w14:paraId="2A2C39B5" w14:textId="119D8C35" w:rsidR="00F56D96" w:rsidRDefault="00F56D96" w:rsidP="005473EE">
      <w:pPr>
        <w:rPr>
          <w:rFonts w:cstheme="minorHAnsi"/>
          <w:u w:val="single"/>
        </w:rPr>
      </w:pPr>
    </w:p>
    <w:p w14:paraId="64187843" w14:textId="2BA50B7E" w:rsidR="00F56D96" w:rsidRDefault="001D0D09" w:rsidP="005473EE">
      <w:pPr>
        <w:rPr>
          <w:rFonts w:cstheme="minorHAnsi"/>
          <w:sz w:val="22"/>
          <w:szCs w:val="22"/>
        </w:rPr>
      </w:pPr>
      <w:r>
        <w:rPr>
          <w:rFonts w:cstheme="minorHAnsi"/>
          <w:sz w:val="22"/>
          <w:szCs w:val="22"/>
        </w:rPr>
        <w:t>Conflicted committee members left the room for this discussion.</w:t>
      </w:r>
    </w:p>
    <w:p w14:paraId="75B69A2A" w14:textId="34957D81" w:rsidR="001D0D09" w:rsidRPr="00F56D96" w:rsidRDefault="001D0D09" w:rsidP="005473EE">
      <w:pPr>
        <w:rPr>
          <w:rFonts w:cstheme="minorHAnsi"/>
          <w:sz w:val="22"/>
          <w:szCs w:val="22"/>
        </w:rPr>
      </w:pPr>
      <w:r>
        <w:rPr>
          <w:rFonts w:cstheme="minorHAnsi"/>
          <w:sz w:val="22"/>
          <w:szCs w:val="22"/>
        </w:rPr>
        <w:t>The committee discussed this application and agre</w:t>
      </w:r>
      <w:r w:rsidR="00C73BB4">
        <w:rPr>
          <w:rFonts w:cstheme="minorHAnsi"/>
          <w:sz w:val="22"/>
          <w:szCs w:val="22"/>
        </w:rPr>
        <w:t>ed to oppose the application.</w:t>
      </w:r>
    </w:p>
    <w:p w14:paraId="134A554E" w14:textId="77777777" w:rsidR="00F56D96" w:rsidRPr="00124E4F" w:rsidRDefault="00F56D96" w:rsidP="005473EE">
      <w:pPr>
        <w:rPr>
          <w:rFonts w:cstheme="minorHAnsi"/>
          <w:u w:val="single"/>
        </w:rPr>
      </w:pPr>
    </w:p>
    <w:p w14:paraId="2597CACF" w14:textId="60EA6EDE" w:rsidR="00124E4F" w:rsidRPr="003C0068" w:rsidRDefault="00124E4F" w:rsidP="005473EE">
      <w:pPr>
        <w:rPr>
          <w:rFonts w:cstheme="minorHAnsi"/>
          <w:color w:val="000000" w:themeColor="accent6"/>
          <w:u w:val="single"/>
        </w:rPr>
      </w:pPr>
      <w:r w:rsidRPr="00124E4F">
        <w:rPr>
          <w:rFonts w:cstheme="minorHAnsi"/>
          <w:u w:val="single"/>
        </w:rPr>
        <w:t>Merger Update</w:t>
      </w:r>
    </w:p>
    <w:p w14:paraId="1CAC1FCE" w14:textId="124CDD8F" w:rsidR="00124E4F" w:rsidRDefault="00124E4F" w:rsidP="005473EE">
      <w:pPr>
        <w:rPr>
          <w:rFonts w:cstheme="minorHAnsi"/>
          <w:u w:val="single"/>
        </w:rPr>
      </w:pPr>
    </w:p>
    <w:p w14:paraId="1DA9C2FE" w14:textId="6A0CEFA7" w:rsidR="00D72993" w:rsidRPr="00124E4F" w:rsidRDefault="00AB79FD" w:rsidP="005473EE">
      <w:pPr>
        <w:rPr>
          <w:rFonts w:cstheme="minorHAnsi"/>
          <w:sz w:val="22"/>
          <w:szCs w:val="22"/>
        </w:rPr>
      </w:pPr>
      <w:r>
        <w:rPr>
          <w:rFonts w:cstheme="minorHAnsi"/>
          <w:sz w:val="22"/>
          <w:szCs w:val="22"/>
        </w:rPr>
        <w:t>Lisa provided an update</w:t>
      </w:r>
      <w:r w:rsidR="00F56D96">
        <w:rPr>
          <w:rFonts w:cstheme="minorHAnsi"/>
          <w:sz w:val="22"/>
          <w:szCs w:val="22"/>
        </w:rPr>
        <w:t xml:space="preserve"> to the committee.</w:t>
      </w:r>
    </w:p>
    <w:p w14:paraId="6D518231" w14:textId="6AFC7454" w:rsidR="00B06EAB" w:rsidRPr="00124E4F" w:rsidRDefault="00B06EAB" w:rsidP="005473EE">
      <w:pPr>
        <w:rPr>
          <w:rFonts w:cstheme="minorHAnsi"/>
          <w:u w:val="single"/>
        </w:rPr>
      </w:pPr>
    </w:p>
    <w:p w14:paraId="7207B552" w14:textId="14AA4A0A" w:rsidR="00B06EAB" w:rsidRDefault="00124E4F" w:rsidP="005473EE">
      <w:pPr>
        <w:rPr>
          <w:rFonts w:cstheme="minorHAnsi"/>
          <w:u w:val="single"/>
        </w:rPr>
      </w:pPr>
      <w:r w:rsidRPr="00124E4F">
        <w:rPr>
          <w:rFonts w:cstheme="minorHAnsi"/>
          <w:u w:val="single"/>
        </w:rPr>
        <w:t>Governance Framework and Code of Conduct</w:t>
      </w:r>
    </w:p>
    <w:p w14:paraId="63E72B36" w14:textId="77777777" w:rsidR="00D72993" w:rsidRDefault="00D72993" w:rsidP="005473EE">
      <w:pPr>
        <w:rPr>
          <w:rFonts w:cstheme="minorHAnsi"/>
          <w:u w:val="single"/>
        </w:rPr>
      </w:pPr>
    </w:p>
    <w:p w14:paraId="340E5C78" w14:textId="004FB408" w:rsidR="00124E4F" w:rsidRPr="00D72993" w:rsidRDefault="00D72993" w:rsidP="005473EE">
      <w:pPr>
        <w:rPr>
          <w:rFonts w:cstheme="minorHAnsi"/>
          <w:sz w:val="22"/>
          <w:szCs w:val="22"/>
        </w:rPr>
      </w:pPr>
      <w:r w:rsidRPr="00D72993">
        <w:rPr>
          <w:rFonts w:cstheme="minorHAnsi"/>
          <w:sz w:val="22"/>
          <w:szCs w:val="22"/>
        </w:rPr>
        <w:t>R</w:t>
      </w:r>
      <w:r w:rsidR="001C0F10">
        <w:rPr>
          <w:rFonts w:cstheme="minorHAnsi"/>
          <w:sz w:val="22"/>
          <w:szCs w:val="22"/>
        </w:rPr>
        <w:t>ichard</w:t>
      </w:r>
      <w:r w:rsidRPr="00D72993">
        <w:rPr>
          <w:rFonts w:cstheme="minorHAnsi"/>
          <w:sz w:val="22"/>
          <w:szCs w:val="22"/>
        </w:rPr>
        <w:t xml:space="preserve"> will send out the new guidance to the committee</w:t>
      </w:r>
      <w:r>
        <w:rPr>
          <w:rFonts w:cstheme="minorHAnsi"/>
          <w:sz w:val="22"/>
          <w:szCs w:val="22"/>
        </w:rPr>
        <w:t>.</w:t>
      </w:r>
    </w:p>
    <w:p w14:paraId="763D1728" w14:textId="20AE5C5C" w:rsidR="00B06EAB" w:rsidRPr="00124E4F" w:rsidRDefault="00B06EAB" w:rsidP="005473EE">
      <w:pPr>
        <w:rPr>
          <w:rFonts w:cstheme="minorHAnsi"/>
          <w:u w:val="single"/>
        </w:rPr>
      </w:pPr>
    </w:p>
    <w:p w14:paraId="5C19EE97" w14:textId="65FC99C2" w:rsidR="00B06EAB" w:rsidRDefault="00124E4F" w:rsidP="005473EE">
      <w:pPr>
        <w:rPr>
          <w:rFonts w:cstheme="minorHAnsi"/>
          <w:u w:val="single"/>
        </w:rPr>
      </w:pPr>
      <w:r w:rsidRPr="00124E4F">
        <w:rPr>
          <w:rFonts w:cstheme="minorHAnsi"/>
          <w:u w:val="single"/>
        </w:rPr>
        <w:t>Strategic Plan Discussions</w:t>
      </w:r>
    </w:p>
    <w:p w14:paraId="26A38480" w14:textId="6A1EFC90" w:rsidR="00C73BB4" w:rsidRDefault="00C73BB4" w:rsidP="005473EE">
      <w:pPr>
        <w:rPr>
          <w:rFonts w:cstheme="minorHAnsi"/>
          <w:u w:val="single"/>
        </w:rPr>
      </w:pPr>
    </w:p>
    <w:p w14:paraId="1B2BD909" w14:textId="7F1BE6A6" w:rsidR="00124E4F" w:rsidRPr="00102C00" w:rsidRDefault="00C73BB4" w:rsidP="005473EE">
      <w:pPr>
        <w:rPr>
          <w:rFonts w:cstheme="minorHAnsi"/>
          <w:sz w:val="22"/>
          <w:szCs w:val="22"/>
        </w:rPr>
      </w:pPr>
      <w:r w:rsidRPr="00102C00">
        <w:rPr>
          <w:rFonts w:cstheme="minorHAnsi"/>
          <w:sz w:val="22"/>
          <w:szCs w:val="22"/>
        </w:rPr>
        <w:t>The committee discussed various items to be considered for the strategic plan 2024-2025. T</w:t>
      </w:r>
      <w:r w:rsidR="001C0F10">
        <w:rPr>
          <w:rFonts w:cstheme="minorHAnsi"/>
          <w:sz w:val="22"/>
          <w:szCs w:val="22"/>
        </w:rPr>
        <w:t>im</w:t>
      </w:r>
      <w:r w:rsidRPr="00102C00">
        <w:rPr>
          <w:rFonts w:cstheme="minorHAnsi"/>
          <w:sz w:val="22"/>
          <w:szCs w:val="22"/>
        </w:rPr>
        <w:t xml:space="preserve"> suggested focusing on less things but delivering very well. He also recommended that the plan should be split with tasks that are representative and those that are </w:t>
      </w:r>
      <w:r w:rsidR="00102C00" w:rsidRPr="00102C00">
        <w:rPr>
          <w:rFonts w:cstheme="minorHAnsi"/>
          <w:sz w:val="22"/>
          <w:szCs w:val="22"/>
        </w:rPr>
        <w:t>supportive</w:t>
      </w:r>
      <w:r w:rsidRPr="00102C00">
        <w:rPr>
          <w:rFonts w:cstheme="minorHAnsi"/>
          <w:sz w:val="22"/>
          <w:szCs w:val="22"/>
        </w:rPr>
        <w:t>.</w:t>
      </w:r>
    </w:p>
    <w:p w14:paraId="75D0D677" w14:textId="77777777" w:rsidR="00124E4F" w:rsidRPr="00124E4F" w:rsidRDefault="00124E4F" w:rsidP="005473EE">
      <w:pPr>
        <w:rPr>
          <w:rFonts w:cstheme="minorHAnsi"/>
          <w:u w:val="single"/>
        </w:rPr>
      </w:pPr>
    </w:p>
    <w:p w14:paraId="55AFEC84" w14:textId="03AFFD54" w:rsidR="00B06EAB" w:rsidRDefault="00124E4F" w:rsidP="005473EE">
      <w:pPr>
        <w:rPr>
          <w:rFonts w:cstheme="minorHAnsi"/>
          <w:u w:val="single"/>
        </w:rPr>
      </w:pPr>
      <w:r w:rsidRPr="00124E4F">
        <w:rPr>
          <w:rFonts w:cstheme="minorHAnsi"/>
          <w:u w:val="single"/>
        </w:rPr>
        <w:t>Draft Budget Discussions</w:t>
      </w:r>
    </w:p>
    <w:p w14:paraId="1196249C" w14:textId="480724C7" w:rsidR="00C73BB4" w:rsidRDefault="00C73BB4" w:rsidP="005473EE">
      <w:pPr>
        <w:rPr>
          <w:rFonts w:cstheme="minorHAnsi"/>
          <w:u w:val="single"/>
        </w:rPr>
      </w:pPr>
    </w:p>
    <w:p w14:paraId="55E71CA1" w14:textId="0DBC9CE6" w:rsidR="00124E4F" w:rsidRPr="00C73BB4" w:rsidRDefault="00C73BB4" w:rsidP="005473EE">
      <w:pPr>
        <w:rPr>
          <w:rFonts w:cstheme="minorHAnsi"/>
        </w:rPr>
      </w:pPr>
      <w:r>
        <w:rPr>
          <w:rFonts w:cstheme="minorHAnsi"/>
        </w:rPr>
        <w:t>A draft budget was reviewed and discussed.</w:t>
      </w:r>
    </w:p>
    <w:p w14:paraId="75462E82" w14:textId="20732B36" w:rsidR="00124E4F" w:rsidRPr="00124E4F" w:rsidRDefault="00124E4F" w:rsidP="005473EE">
      <w:pPr>
        <w:rPr>
          <w:rFonts w:cstheme="minorHAnsi"/>
          <w:u w:val="single"/>
        </w:rPr>
      </w:pPr>
    </w:p>
    <w:p w14:paraId="7D4D855D" w14:textId="54CE607B" w:rsidR="00124E4F" w:rsidRDefault="00124E4F" w:rsidP="005473EE">
      <w:pPr>
        <w:rPr>
          <w:rFonts w:cstheme="minorHAnsi"/>
          <w:u w:val="single"/>
        </w:rPr>
      </w:pPr>
      <w:r w:rsidRPr="00124E4F">
        <w:rPr>
          <w:rFonts w:cstheme="minorHAnsi"/>
          <w:u w:val="single"/>
        </w:rPr>
        <w:t>AOB</w:t>
      </w:r>
    </w:p>
    <w:p w14:paraId="0C583EEE" w14:textId="77777777" w:rsidR="0048646C" w:rsidRDefault="0048646C" w:rsidP="005473EE">
      <w:pPr>
        <w:rPr>
          <w:rFonts w:cstheme="minorHAnsi"/>
          <w:u w:val="single"/>
        </w:rPr>
      </w:pPr>
    </w:p>
    <w:p w14:paraId="6DFE3112" w14:textId="6A500242" w:rsidR="00124E4F" w:rsidRPr="00C73BB4" w:rsidRDefault="00C73BB4" w:rsidP="005473EE">
      <w:pPr>
        <w:rPr>
          <w:rFonts w:cstheme="minorHAnsi"/>
        </w:rPr>
      </w:pPr>
      <w:r>
        <w:rPr>
          <w:rFonts w:cstheme="minorHAnsi"/>
        </w:rPr>
        <w:t>The role of Chief Officer was discussed. The committee agreed that the role should be employed but would remain as</w:t>
      </w:r>
      <w:r w:rsidR="0048646C">
        <w:rPr>
          <w:rFonts w:cstheme="minorHAnsi"/>
        </w:rPr>
        <w:t xml:space="preserve"> </w:t>
      </w:r>
      <w:r w:rsidR="00102C00">
        <w:rPr>
          <w:rFonts w:cstheme="minorHAnsi"/>
        </w:rPr>
        <w:t>self-employed</w:t>
      </w:r>
      <w:r>
        <w:rPr>
          <w:rFonts w:cstheme="minorHAnsi"/>
        </w:rPr>
        <w:t xml:space="preserve"> until the outcome of the proposed merger. </w:t>
      </w:r>
      <w:r w:rsidR="0048646C">
        <w:rPr>
          <w:rFonts w:cstheme="minorHAnsi"/>
        </w:rPr>
        <w:t>A</w:t>
      </w:r>
      <w:r>
        <w:rPr>
          <w:rFonts w:cstheme="minorHAnsi"/>
        </w:rPr>
        <w:t xml:space="preserve">lso discussed </w:t>
      </w:r>
      <w:r w:rsidR="0048646C">
        <w:rPr>
          <w:rFonts w:cstheme="minorHAnsi"/>
        </w:rPr>
        <w:t xml:space="preserve">was </w:t>
      </w:r>
      <w:r>
        <w:rPr>
          <w:rFonts w:cstheme="minorHAnsi"/>
        </w:rPr>
        <w:t>the request from R</w:t>
      </w:r>
      <w:r w:rsidR="001C0F10">
        <w:rPr>
          <w:rFonts w:cstheme="minorHAnsi"/>
        </w:rPr>
        <w:t>ichard</w:t>
      </w:r>
      <w:r>
        <w:rPr>
          <w:rFonts w:cstheme="minorHAnsi"/>
        </w:rPr>
        <w:t xml:space="preserve"> with respect to an increase in day rate. The committee unanimously agreed to the pay rise a</w:t>
      </w:r>
      <w:r w:rsidR="0048646C">
        <w:rPr>
          <w:rFonts w:cstheme="minorHAnsi"/>
        </w:rPr>
        <w:t xml:space="preserve">s they are </w:t>
      </w:r>
      <w:r>
        <w:rPr>
          <w:rFonts w:cstheme="minorHAnsi"/>
        </w:rPr>
        <w:t xml:space="preserve">very grateful for the hard work </w:t>
      </w:r>
      <w:r w:rsidR="0048646C">
        <w:rPr>
          <w:rFonts w:cstheme="minorHAnsi"/>
        </w:rPr>
        <w:t>and commitment that RB provides for the Avon contractors.</w:t>
      </w:r>
    </w:p>
    <w:p w14:paraId="5533856F" w14:textId="77777777" w:rsidR="00124E4F" w:rsidRPr="00124E4F" w:rsidRDefault="00124E4F" w:rsidP="005473EE">
      <w:pPr>
        <w:rPr>
          <w:rFonts w:cstheme="minorHAnsi"/>
          <w:sz w:val="22"/>
          <w:szCs w:val="22"/>
        </w:rPr>
      </w:pPr>
    </w:p>
    <w:p w14:paraId="093CB273" w14:textId="7896986D" w:rsidR="00B06EAB" w:rsidRDefault="00B06EAB" w:rsidP="005473EE"/>
    <w:p w14:paraId="446285B5" w14:textId="12B05131" w:rsidR="00B06EAB" w:rsidRDefault="00B06EAB" w:rsidP="005473EE"/>
    <w:p w14:paraId="11276F83" w14:textId="30EDBC99" w:rsidR="00B06EAB" w:rsidRDefault="00B06EAB" w:rsidP="005473EE"/>
    <w:p w14:paraId="2B69026A" w14:textId="768E6543" w:rsidR="00B06EAB" w:rsidRDefault="00B06EAB" w:rsidP="005473EE"/>
    <w:p w14:paraId="4FCFA37D" w14:textId="6BBFDED4" w:rsidR="00B06EAB" w:rsidRDefault="00B06EAB" w:rsidP="005473EE"/>
    <w:p w14:paraId="3AD464DA" w14:textId="012DC02A" w:rsidR="00B06EAB" w:rsidRDefault="00B06EAB" w:rsidP="005473EE"/>
    <w:p w14:paraId="5331AAE0" w14:textId="3375463E" w:rsidR="00B06EAB" w:rsidRDefault="00B06EAB" w:rsidP="005473EE"/>
    <w:p w14:paraId="351488EC" w14:textId="6FD59BC0" w:rsidR="00B06EAB" w:rsidRDefault="00B06EAB" w:rsidP="005473EE"/>
    <w:p w14:paraId="70C502AB" w14:textId="510445F1" w:rsidR="00B06EAB" w:rsidRDefault="00B06EAB" w:rsidP="005473EE"/>
    <w:p w14:paraId="2BFC1714" w14:textId="010E1CA8" w:rsidR="00B06EAB" w:rsidRDefault="00B06EAB" w:rsidP="005473EE"/>
    <w:p w14:paraId="156E09F6" w14:textId="3980ED4C" w:rsidR="00B06EAB" w:rsidRDefault="00B06EAB" w:rsidP="005473EE"/>
    <w:p w14:paraId="221C542A" w14:textId="33D59F6F" w:rsidR="00B06EAB" w:rsidRDefault="00B06EAB" w:rsidP="005473EE"/>
    <w:p w14:paraId="25522670" w14:textId="5B996A9B" w:rsidR="00B06EAB" w:rsidRDefault="00B06EAB" w:rsidP="005473EE"/>
    <w:p w14:paraId="279BA6EF" w14:textId="195FE483" w:rsidR="00B06EAB" w:rsidRDefault="00B06EAB" w:rsidP="005473EE"/>
    <w:p w14:paraId="0ECE2639" w14:textId="159D07C4" w:rsidR="00B06EAB" w:rsidRDefault="00B06EAB" w:rsidP="005473EE"/>
    <w:p w14:paraId="443FA060" w14:textId="57F8693A" w:rsidR="00B06EAB" w:rsidRDefault="00B06EAB" w:rsidP="005473EE"/>
    <w:p w14:paraId="0A55E856" w14:textId="77777777" w:rsidR="00B06EAB" w:rsidRPr="005473EE" w:rsidRDefault="00B06EAB" w:rsidP="005473EE"/>
    <w:sectPr w:rsidR="00B06EAB" w:rsidRPr="005473EE" w:rsidSect="004336FB">
      <w:footerReference w:type="default" r:id="rId7"/>
      <w:headerReference w:type="first" r:id="rId8"/>
      <w:footerReference w:type="first" r:id="rId9"/>
      <w:pgSz w:w="11906" w:h="16838"/>
      <w:pgMar w:top="1440" w:right="1440" w:bottom="1440"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E7BC" w14:textId="77777777" w:rsidR="004336FB" w:rsidRDefault="004336FB" w:rsidP="000009E6">
      <w:r>
        <w:separator/>
      </w:r>
    </w:p>
  </w:endnote>
  <w:endnote w:type="continuationSeparator" w:id="0">
    <w:p w14:paraId="32471ABF" w14:textId="77777777" w:rsidR="004336FB" w:rsidRDefault="004336FB"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B15" w14:textId="77777777"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02BE934C" wp14:editId="6425788A">
              <wp:simplePos x="0" y="0"/>
              <wp:positionH relativeFrom="column">
                <wp:posOffset>5837555</wp:posOffset>
              </wp:positionH>
              <wp:positionV relativeFrom="paragraph">
                <wp:posOffset>-69215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7831BF" w14:textId="1DC6C11E" w:rsidR="002477A0" w:rsidRPr="008307F3" w:rsidRDefault="002477A0" w:rsidP="002477A0">
                          <w:pPr>
                            <w:pStyle w:val="Header"/>
                            <w:spacing w:before="600"/>
                            <w:rPr>
                              <w:rFonts w:ascii="DM Sans" w:hAnsi="DM Sans"/>
                              <w:b/>
                              <w:bCs/>
                              <w:noProof/>
                              <w:color w:val="0072CE" w:themeColor="text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BE934C" id="_x0000_t202" coordsize="21600,21600" o:spt="202" path="m,l,21600r21600,l21600,xe">
              <v:stroke joinstyle="miter"/>
              <v:path gradientshapeok="t" o:connecttype="rect"/>
            </v:shapetype>
            <v:shape id="Text Box 1" o:spid="_x0000_s1026" type="#_x0000_t202" style="position:absolute;margin-left:459.65pt;margin-top:-5.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" filled="f" stroked="f" strokeweight=".5pt">
              <v:textbox style="mso-fit-shape-to-text:t">
                <w:txbxContent>
                  <w:p w14:paraId="0E7831BF" w14:textId="1DC6C11E" w:rsidR="002477A0" w:rsidRPr="008307F3" w:rsidRDefault="002477A0" w:rsidP="002477A0">
                    <w:pPr>
                      <w:pStyle w:val="Header"/>
                      <w:spacing w:before="600"/>
                      <w:rPr>
                        <w:rFonts w:ascii="DM Sans" w:hAnsi="DM Sans"/>
                        <w:b/>
                        <w:bCs/>
                        <w:noProof/>
                        <w:color w:val="0072CE" w:themeColor="text1"/>
                        <w:sz w:val="20"/>
                        <w:szCs w:val="20"/>
                      </w:rPr>
                    </w:pPr>
                  </w:p>
                </w:txbxContent>
              </v:textbox>
              <w10:wrap type="square"/>
            </v:shape>
          </w:pict>
        </mc:Fallback>
      </mc:AlternateContent>
    </w:r>
  </w:p>
  <w:p w14:paraId="0AB7618B" w14:textId="77777777" w:rsidR="002477A0" w:rsidRDefault="002477A0" w:rsidP="002477A0">
    <w:pPr>
      <w:rPr>
        <w:rFonts w:ascii="DM Sans" w:hAnsi="DM Sans" w:cs="Arial"/>
        <w:color w:val="106B62"/>
        <w:sz w:val="20"/>
        <w:szCs w:val="20"/>
        <w:lang w:eastAsia="en-GB"/>
      </w:rPr>
    </w:pPr>
  </w:p>
  <w:p w14:paraId="3825CDF7" w14:textId="0EF486C5"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0C8E2D3D" wp14:editId="456A453E">
          <wp:simplePos x="0" y="0"/>
          <wp:positionH relativeFrom="column">
            <wp:posOffset>5553710</wp:posOffset>
          </wp:positionH>
          <wp:positionV relativeFrom="paragraph">
            <wp:posOffset>14605</wp:posOffset>
          </wp:positionV>
          <wp:extent cx="280670" cy="291465"/>
          <wp:effectExtent l="0" t="0" r="5080" b="0"/>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r w:rsidR="002477A0" w:rsidRPr="00FB03C3">
      <w:rPr>
        <w:rFonts w:ascii="DM Sans" w:hAnsi="DM Sans" w:cs="Arial"/>
        <w:color w:val="0072CE" w:themeColor="text1"/>
        <w:sz w:val="20"/>
        <w:szCs w:val="20"/>
        <w:lang w:eastAsia="en-GB"/>
      </w:rPr>
      <w:t xml:space="preserve">Community Pharmacy </w:t>
    </w:r>
    <w:r w:rsidR="00B06EAB">
      <w:rPr>
        <w:rFonts w:ascii="DM Sans" w:hAnsi="DM Sans" w:cs="Arial"/>
        <w:color w:val="0072CE" w:themeColor="text1"/>
        <w:sz w:val="20"/>
        <w:szCs w:val="20"/>
        <w:lang w:eastAsia="en-GB"/>
      </w:rPr>
      <w:t>Avon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697" w14:textId="7ECB26FA" w:rsidR="001B093E" w:rsidRPr="00687877" w:rsidRDefault="001B093E" w:rsidP="001B093E">
    <w:pPr>
      <w:pStyle w:val="Footer"/>
      <w:rPr>
        <w:rFonts w:ascii="DM Sans" w:hAnsi="DM Sans"/>
        <w:color w:val="0072CE" w:themeColor="text1"/>
        <w:sz w:val="20"/>
        <w:szCs w:val="20"/>
      </w:rPr>
    </w:pPr>
  </w:p>
  <w:p w14:paraId="1F27884D" w14:textId="4967126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54068F54" wp14:editId="1AB56262">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r w:rsidR="001B093E">
      <w:rPr>
        <w:rFonts w:ascii="DM Sans" w:hAnsi="DM Sans"/>
        <w:color w:val="0072CE" w:themeColor="text1"/>
        <w:sz w:val="20"/>
        <w:szCs w:val="20"/>
      </w:rPr>
      <w:t>avonlpc@gmail.com</w:t>
    </w:r>
  </w:p>
  <w:p w14:paraId="2D1DB3E7" w14:textId="51025F72"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3B8C0D6A" wp14:editId="06EB5DC0">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p w14:paraId="678B7131"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14a High Street, Bristol BS16 5HP</w:t>
    </w:r>
  </w:p>
  <w:p w14:paraId="6B82618E" w14:textId="77777777" w:rsidR="000009E6" w:rsidRPr="000C1796" w:rsidRDefault="004336FB" w:rsidP="004F794C">
    <w:pPr>
      <w:pStyle w:val="Footer"/>
      <w:rPr>
        <w:rFonts w:ascii="DM Sans" w:hAnsi="DM Sans"/>
        <w:b/>
        <w:bCs/>
        <w:color w:val="0072CE" w:themeColor="text1"/>
        <w:sz w:val="20"/>
        <w:szCs w:val="20"/>
      </w:rPr>
    </w:pPr>
    <w:hyperlink r:id="rId3" w:history="1">
      <w:r w:rsidR="004F794C" w:rsidRPr="00A805FE">
        <w:rPr>
          <w:rStyle w:val="Hyperlink"/>
          <w:rFonts w:ascii="DM Sans" w:hAnsi="DM Sans"/>
          <w:b/>
          <w:bCs/>
          <w:sz w:val="20"/>
          <w:szCs w:val="20"/>
        </w:rPr>
        <w:t>https://avon.communitypharmacy.org.uk</w:t>
      </w:r>
    </w:hyperlink>
    <w:r w:rsidR="004F794C">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FC31" w14:textId="77777777" w:rsidR="004336FB" w:rsidRDefault="004336FB" w:rsidP="000009E6">
      <w:r>
        <w:separator/>
      </w:r>
    </w:p>
  </w:footnote>
  <w:footnote w:type="continuationSeparator" w:id="0">
    <w:p w14:paraId="0DE7F8BC" w14:textId="77777777" w:rsidR="004336FB" w:rsidRDefault="004336FB"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AC42" w14:textId="77777777" w:rsidR="00736A64" w:rsidRDefault="00587A9D">
    <w:pPr>
      <w:pStyle w:val="Header"/>
    </w:pPr>
    <w:r>
      <w:rPr>
        <w:noProof/>
      </w:rPr>
      <w:drawing>
        <wp:inline distT="0" distB="0" distL="0" distR="0" wp14:anchorId="18EF2B53" wp14:editId="2A5DD3CA">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r w:rsidR="00736A64">
      <w:rPr>
        <w:noProof/>
      </w:rPr>
      <w:drawing>
        <wp:anchor distT="0" distB="0" distL="114300" distR="114300" simplePos="0" relativeHeight="251657728" behindDoc="1" locked="0" layoutInCell="1" allowOverlap="1" wp14:anchorId="6C92AE8B" wp14:editId="523EF33F">
          <wp:simplePos x="0" y="0"/>
          <wp:positionH relativeFrom="column">
            <wp:posOffset>4356100</wp:posOffset>
          </wp:positionH>
          <wp:positionV relativeFrom="page">
            <wp:posOffset>0</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990EC6"/>
    <w:multiLevelType w:val="hybridMultilevel"/>
    <w:tmpl w:val="A42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314"/>
    <w:multiLevelType w:val="hybridMultilevel"/>
    <w:tmpl w:val="FBA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2954990">
    <w:abstractNumId w:val="4"/>
  </w:num>
  <w:num w:numId="2" w16cid:durableId="1334213890">
    <w:abstractNumId w:val="0"/>
  </w:num>
  <w:num w:numId="3" w16cid:durableId="610432815">
    <w:abstractNumId w:val="1"/>
  </w:num>
  <w:num w:numId="4" w16cid:durableId="1187251098">
    <w:abstractNumId w:val="3"/>
  </w:num>
  <w:num w:numId="5" w16cid:durableId="80393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E3"/>
    <w:rsid w:val="000009E6"/>
    <w:rsid w:val="00013147"/>
    <w:rsid w:val="000209AA"/>
    <w:rsid w:val="0003256B"/>
    <w:rsid w:val="000520F1"/>
    <w:rsid w:val="00065756"/>
    <w:rsid w:val="000B7882"/>
    <w:rsid w:val="000C1796"/>
    <w:rsid w:val="00102C00"/>
    <w:rsid w:val="00106EC3"/>
    <w:rsid w:val="00122066"/>
    <w:rsid w:val="00124E4F"/>
    <w:rsid w:val="00126538"/>
    <w:rsid w:val="001272A7"/>
    <w:rsid w:val="001B093E"/>
    <w:rsid w:val="001C077C"/>
    <w:rsid w:val="001C0F10"/>
    <w:rsid w:val="001D0D09"/>
    <w:rsid w:val="00230434"/>
    <w:rsid w:val="002477A0"/>
    <w:rsid w:val="00253627"/>
    <w:rsid w:val="002D2FBD"/>
    <w:rsid w:val="002D6D46"/>
    <w:rsid w:val="002E2173"/>
    <w:rsid w:val="00316415"/>
    <w:rsid w:val="003236DD"/>
    <w:rsid w:val="00357020"/>
    <w:rsid w:val="00395FFA"/>
    <w:rsid w:val="003B65CB"/>
    <w:rsid w:val="003C0068"/>
    <w:rsid w:val="003E1D9F"/>
    <w:rsid w:val="00414E07"/>
    <w:rsid w:val="00422A3C"/>
    <w:rsid w:val="004336FB"/>
    <w:rsid w:val="00440243"/>
    <w:rsid w:val="004758C6"/>
    <w:rsid w:val="0048646C"/>
    <w:rsid w:val="004F794C"/>
    <w:rsid w:val="00530326"/>
    <w:rsid w:val="005473EE"/>
    <w:rsid w:val="005508EC"/>
    <w:rsid w:val="00587A9D"/>
    <w:rsid w:val="005A0389"/>
    <w:rsid w:val="005A19F6"/>
    <w:rsid w:val="005B18B1"/>
    <w:rsid w:val="005D5DB2"/>
    <w:rsid w:val="005E2D40"/>
    <w:rsid w:val="005F0D87"/>
    <w:rsid w:val="00673013"/>
    <w:rsid w:val="00687877"/>
    <w:rsid w:val="00691249"/>
    <w:rsid w:val="006D5110"/>
    <w:rsid w:val="00720694"/>
    <w:rsid w:val="00736A64"/>
    <w:rsid w:val="007A045A"/>
    <w:rsid w:val="00825788"/>
    <w:rsid w:val="00881A68"/>
    <w:rsid w:val="00917CCD"/>
    <w:rsid w:val="00923DDB"/>
    <w:rsid w:val="00942007"/>
    <w:rsid w:val="00975BC3"/>
    <w:rsid w:val="009A7F9B"/>
    <w:rsid w:val="009B02E3"/>
    <w:rsid w:val="009B5641"/>
    <w:rsid w:val="009C6183"/>
    <w:rsid w:val="00A6040C"/>
    <w:rsid w:val="00AA75A2"/>
    <w:rsid w:val="00AB598B"/>
    <w:rsid w:val="00AB79FD"/>
    <w:rsid w:val="00B06EAB"/>
    <w:rsid w:val="00B161D7"/>
    <w:rsid w:val="00B275ED"/>
    <w:rsid w:val="00B40ACC"/>
    <w:rsid w:val="00C5183D"/>
    <w:rsid w:val="00C73BB4"/>
    <w:rsid w:val="00CF55D2"/>
    <w:rsid w:val="00D01612"/>
    <w:rsid w:val="00D32F2F"/>
    <w:rsid w:val="00D544D2"/>
    <w:rsid w:val="00D54D73"/>
    <w:rsid w:val="00D72993"/>
    <w:rsid w:val="00D957F0"/>
    <w:rsid w:val="00DC2E9D"/>
    <w:rsid w:val="00DE6253"/>
    <w:rsid w:val="00E0034F"/>
    <w:rsid w:val="00E03D2E"/>
    <w:rsid w:val="00E10375"/>
    <w:rsid w:val="00E2576C"/>
    <w:rsid w:val="00E341AC"/>
    <w:rsid w:val="00E50FD5"/>
    <w:rsid w:val="00E54E01"/>
    <w:rsid w:val="00EC2456"/>
    <w:rsid w:val="00F170E9"/>
    <w:rsid w:val="00F35D1B"/>
    <w:rsid w:val="00F430EF"/>
    <w:rsid w:val="00F519FE"/>
    <w:rsid w:val="00F56D96"/>
    <w:rsid w:val="00FB03C3"/>
    <w:rsid w:val="00FD2434"/>
    <w:rsid w:val="00FF6478"/>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A0DE"/>
  <w15:chartTrackingRefBased/>
  <w15:docId w15:val="{A7757FD3-4C7A-2B4E-8F6F-33424D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3C"/>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sz w:val="20"/>
      <w:szCs w:val="20"/>
    </w:rPr>
  </w:style>
  <w:style w:type="paragraph" w:styleId="Header">
    <w:name w:val="header"/>
    <w:basedOn w:val="Normal"/>
    <w:link w:val="HeaderChar"/>
    <w:uiPriority w:val="99"/>
    <w:unhideWhenUsed/>
    <w:rsid w:val="000009E6"/>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F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6020">
      <w:bodyDiv w:val="1"/>
      <w:marLeft w:val="0"/>
      <w:marRight w:val="0"/>
      <w:marTop w:val="0"/>
      <w:marBottom w:val="0"/>
      <w:divBdr>
        <w:top w:val="none" w:sz="0" w:space="0" w:color="auto"/>
        <w:left w:val="none" w:sz="0" w:space="0" w:color="auto"/>
        <w:bottom w:val="none" w:sz="0" w:space="0" w:color="auto"/>
        <w:right w:val="none" w:sz="0" w:space="0" w:color="auto"/>
      </w:divBdr>
    </w:div>
    <w:div w:id="14572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brown/Library/Group%20Containers/UBF8T346G9.Office/User%20Content.localized/Templates.localized/CP%20Avon.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Avon.dotx</Template>
  <TotalTime>10</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2024-01-25T10:44:00Z</dcterms:created>
  <dcterms:modified xsi:type="dcterms:W3CDTF">2024-01-25T12:04:00Z</dcterms:modified>
</cp:coreProperties>
</file>