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0A6A" w14:textId="699FAA5E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C01BA2">
        <w:rPr>
          <w:rFonts w:cs="Arial"/>
          <w:b/>
          <w:sz w:val="28"/>
          <w:szCs w:val="28"/>
          <w:u w:val="single"/>
        </w:rPr>
        <w:t>19th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 w:rsidR="00BA65A7">
        <w:rPr>
          <w:rFonts w:cs="Arial"/>
          <w:b/>
          <w:sz w:val="28"/>
          <w:szCs w:val="28"/>
          <w:u w:val="single"/>
        </w:rPr>
        <w:t>March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B759B7">
        <w:rPr>
          <w:rFonts w:cs="Arial"/>
          <w:b/>
          <w:sz w:val="28"/>
          <w:szCs w:val="28"/>
          <w:u w:val="single"/>
        </w:rPr>
        <w:t>5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54DD9DAF" w14:textId="16ED4C52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C01BA2">
        <w:rPr>
          <w:rFonts w:cs="Arial"/>
        </w:rPr>
        <w:t>1pm</w:t>
      </w:r>
    </w:p>
    <w:p w14:paraId="0FBAE525" w14:textId="0C79A5C8" w:rsidR="00BC251A" w:rsidRPr="00CC70B3" w:rsidRDefault="00BA65A7" w:rsidP="00BC251A">
      <w:pPr>
        <w:jc w:val="center"/>
        <w:rPr>
          <w:rFonts w:cs="Arial"/>
        </w:rPr>
      </w:pPr>
      <w:r>
        <w:rPr>
          <w:rFonts w:cs="Arial"/>
        </w:rPr>
        <w:t>14a High Street, Staple Hill, Bristol, BS16 5HP.</w:t>
      </w:r>
    </w:p>
    <w:p w14:paraId="2895A3D5" w14:textId="77777777" w:rsidR="00BC251A" w:rsidRDefault="00BC251A" w:rsidP="00422A3C">
      <w:pPr>
        <w:jc w:val="center"/>
        <w:rPr>
          <w:rFonts w:cs="Arial"/>
        </w:rPr>
      </w:pP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2CAEB30C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>Lisa Fisher, Richard Brown,</w:t>
      </w:r>
      <w:r w:rsidR="00351600">
        <w:rPr>
          <w:rFonts w:cs="Arial"/>
        </w:rPr>
        <w:t xml:space="preserve"> John Hughes, Philip Bush, Simon Harris, Heather Blandford</w:t>
      </w:r>
      <w:r w:rsidR="00F865DB">
        <w:rPr>
          <w:rFonts w:cs="Arial"/>
        </w:rPr>
        <w:t xml:space="preserve">, </w:t>
      </w:r>
      <w:r w:rsidR="00F865DB" w:rsidRPr="00F865DB">
        <w:rPr>
          <w:rFonts w:cs="Arial"/>
        </w:rPr>
        <w:t>Imran Ahmed</w:t>
      </w:r>
      <w:r w:rsidR="002102CA">
        <w:rPr>
          <w:rFonts w:cs="Arial"/>
        </w:rPr>
        <w:t>, Andrew Jones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32D8B96E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351600">
        <w:rPr>
          <w:rFonts w:cs="Arial"/>
        </w:rPr>
        <w:t>Morag McMeekin, Ramesh Yadav</w:t>
      </w:r>
      <w:r w:rsidR="00F31316">
        <w:rPr>
          <w:rFonts w:cs="Arial"/>
        </w:rPr>
        <w:t xml:space="preserve">, </w:t>
      </w:r>
      <w:r w:rsidR="002102CA">
        <w:rPr>
          <w:rFonts w:cs="Arial"/>
        </w:rPr>
        <w:t>Philip Hunt</w:t>
      </w:r>
      <w:r w:rsidR="00AD2FA7">
        <w:rPr>
          <w:rFonts w:cs="Arial"/>
        </w:rPr>
        <w:t xml:space="preserve">, Tim Rendell. 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485ADAB2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057D2A">
        <w:rPr>
          <w:rFonts w:cs="Arial"/>
        </w:rPr>
        <w:t>none</w:t>
      </w:r>
      <w:r w:rsidR="00B60BD3">
        <w:rPr>
          <w:rFonts w:cs="Arial"/>
        </w:rPr>
        <w:t>.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54175D85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B60BD3" w:rsidRPr="00B60BD3">
        <w:rPr>
          <w:rFonts w:cs="Arial"/>
          <w:sz w:val="22"/>
          <w:szCs w:val="22"/>
        </w:rPr>
        <w:t>Completed in meeting.</w:t>
      </w:r>
      <w:r w:rsidR="00B60BD3">
        <w:rPr>
          <w:rFonts w:cs="Arial"/>
        </w:rPr>
        <w:t xml:space="preserve"> </w:t>
      </w:r>
    </w:p>
    <w:p w14:paraId="459FA726" w14:textId="1F6B8BB0" w:rsidR="00B06EAB" w:rsidRDefault="00B06EAB" w:rsidP="005473EE"/>
    <w:p w14:paraId="7BDAA6A4" w14:textId="44D02D44" w:rsidR="00B60BD3" w:rsidRDefault="00B60BD3" w:rsidP="005473EE">
      <w:r>
        <w:t>Minutes agreed and added to the website.</w:t>
      </w:r>
    </w:p>
    <w:p w14:paraId="0FE37295" w14:textId="77777777" w:rsidR="00B60BD3" w:rsidRDefault="00B60BD3" w:rsidP="005473EE"/>
    <w:p w14:paraId="55AFEC84" w14:textId="6FA4584B" w:rsidR="00B06EAB" w:rsidRPr="002102CA" w:rsidRDefault="002102CA" w:rsidP="005473EE">
      <w:pPr>
        <w:rPr>
          <w:rFonts w:cstheme="minorHAnsi"/>
          <w:u w:val="single"/>
        </w:rPr>
      </w:pPr>
      <w:r w:rsidRPr="002102CA">
        <w:rPr>
          <w:rFonts w:cstheme="minorHAnsi"/>
          <w:u w:val="single"/>
        </w:rPr>
        <w:t>Treasurer’s Update</w:t>
      </w:r>
    </w:p>
    <w:p w14:paraId="0EDC269E" w14:textId="2EC22822" w:rsidR="002102CA" w:rsidRDefault="002102CA" w:rsidP="005473EE">
      <w:pPr>
        <w:rPr>
          <w:rFonts w:cstheme="minorHAnsi"/>
          <w:sz w:val="22"/>
          <w:szCs w:val="22"/>
          <w:u w:val="single"/>
        </w:rPr>
      </w:pPr>
    </w:p>
    <w:p w14:paraId="698A64AF" w14:textId="0E5101FB" w:rsidR="002102CA" w:rsidRPr="002102CA" w:rsidRDefault="00B60BD3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PB </w:t>
      </w:r>
      <w:r w:rsidR="00B30738">
        <w:rPr>
          <w:rFonts w:cstheme="minorHAnsi"/>
          <w:sz w:val="22"/>
          <w:szCs w:val="22"/>
        </w:rPr>
        <w:t>presented the accounts to</w:t>
      </w:r>
      <w:r>
        <w:rPr>
          <w:rFonts w:cstheme="minorHAnsi"/>
          <w:sz w:val="22"/>
          <w:szCs w:val="22"/>
        </w:rPr>
        <w:t xml:space="preserve"> the committee up to the end of February. </w:t>
      </w:r>
    </w:p>
    <w:p w14:paraId="3EAE621B" w14:textId="42F67A7A" w:rsidR="002102CA" w:rsidRDefault="002102CA" w:rsidP="005473EE"/>
    <w:p w14:paraId="04C57DE7" w14:textId="7D458096" w:rsidR="002102CA" w:rsidRDefault="002102CA" w:rsidP="005473EE">
      <w:pPr>
        <w:rPr>
          <w:rFonts w:cstheme="minorHAnsi"/>
          <w:u w:val="single"/>
        </w:rPr>
      </w:pPr>
      <w:r w:rsidRPr="00D7512D">
        <w:rPr>
          <w:rFonts w:cstheme="minorHAnsi"/>
          <w:u w:val="single"/>
        </w:rPr>
        <w:t>Chief Officers Update</w:t>
      </w:r>
    </w:p>
    <w:p w14:paraId="6E62F3B9" w14:textId="053A7392" w:rsidR="002102CA" w:rsidRDefault="002102CA" w:rsidP="005473EE">
      <w:pPr>
        <w:rPr>
          <w:rFonts w:cstheme="minorHAnsi"/>
          <w:u w:val="single"/>
        </w:rPr>
      </w:pPr>
    </w:p>
    <w:p w14:paraId="254601B7" w14:textId="571B43A6" w:rsidR="00CD3A26" w:rsidRDefault="00CD3A26" w:rsidP="00CD3A2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demonstrated the process on PharmOutcomes </w:t>
      </w:r>
      <w:r w:rsidR="00FD1E85">
        <w:rPr>
          <w:rFonts w:cstheme="minorHAnsi"/>
          <w:sz w:val="22"/>
          <w:szCs w:val="22"/>
        </w:rPr>
        <w:t>for completing  the blood pressure check and audit C questionnaire for the health check associated with the increased fee for Bristol supervised consumption. T</w:t>
      </w:r>
      <w:r>
        <w:rPr>
          <w:rFonts w:cstheme="minorHAnsi"/>
          <w:sz w:val="22"/>
          <w:szCs w:val="22"/>
        </w:rPr>
        <w:t xml:space="preserve">he committee </w:t>
      </w:r>
      <w:r w:rsidR="00FD1E85">
        <w:rPr>
          <w:rFonts w:cstheme="minorHAnsi"/>
          <w:sz w:val="22"/>
          <w:szCs w:val="22"/>
        </w:rPr>
        <w:t xml:space="preserve">discussed </w:t>
      </w:r>
      <w:proofErr w:type="gramStart"/>
      <w:r w:rsidR="00FD1E85">
        <w:rPr>
          <w:rFonts w:cstheme="minorHAnsi"/>
          <w:sz w:val="22"/>
          <w:szCs w:val="22"/>
        </w:rPr>
        <w:t>this</w:t>
      </w:r>
      <w:proofErr w:type="gramEnd"/>
      <w:r w:rsidR="00FD1E85">
        <w:rPr>
          <w:rFonts w:cstheme="minorHAnsi"/>
          <w:sz w:val="22"/>
          <w:szCs w:val="22"/>
        </w:rPr>
        <w:t xml:space="preserve"> and amendments </w:t>
      </w:r>
      <w:r w:rsidR="00D7512D">
        <w:rPr>
          <w:rFonts w:cstheme="minorHAnsi"/>
          <w:sz w:val="22"/>
          <w:szCs w:val="22"/>
        </w:rPr>
        <w:t xml:space="preserve">were </w:t>
      </w:r>
      <w:r w:rsidR="00FD1E85">
        <w:rPr>
          <w:rFonts w:cstheme="minorHAnsi"/>
          <w:sz w:val="22"/>
          <w:szCs w:val="22"/>
        </w:rPr>
        <w:t>made</w:t>
      </w:r>
      <w:r>
        <w:rPr>
          <w:rFonts w:cstheme="minorHAnsi"/>
          <w:sz w:val="22"/>
          <w:szCs w:val="22"/>
        </w:rPr>
        <w:t>.</w:t>
      </w:r>
    </w:p>
    <w:p w14:paraId="2E704CFB" w14:textId="247F1F2E" w:rsidR="00CD3A26" w:rsidRDefault="00FD1E85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RB stated that the increased fee was due to the great work that Roger had done with the data.</w:t>
      </w:r>
    </w:p>
    <w:p w14:paraId="43078B97" w14:textId="77777777" w:rsidR="00FD1E85" w:rsidRDefault="00FD1E85" w:rsidP="00FD1E85">
      <w:pPr>
        <w:rPr>
          <w:rFonts w:cstheme="minorHAnsi"/>
          <w:sz w:val="22"/>
          <w:szCs w:val="22"/>
        </w:rPr>
      </w:pPr>
    </w:p>
    <w:p w14:paraId="1382F008" w14:textId="4ECD7A14" w:rsidR="00FD1E85" w:rsidRDefault="00FD1E85" w:rsidP="00FD1E8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SH stated that the number of supervised patients had decreased since </w:t>
      </w:r>
      <w:proofErr w:type="gramStart"/>
      <w:r>
        <w:rPr>
          <w:rFonts w:cstheme="minorHAnsi"/>
          <w:sz w:val="22"/>
          <w:szCs w:val="22"/>
        </w:rPr>
        <w:t>Covid</w:t>
      </w:r>
      <w:proofErr w:type="gramEnd"/>
      <w:r>
        <w:rPr>
          <w:rFonts w:cstheme="minorHAnsi"/>
          <w:sz w:val="22"/>
          <w:szCs w:val="22"/>
        </w:rPr>
        <w:t xml:space="preserve"> and he was particularly concerned about a couple of patients not being supervised and the associated risks of this. RB suggested reaching out to the prescriber once more and if no change to inform the accountable officer.</w:t>
      </w:r>
    </w:p>
    <w:p w14:paraId="213F2405" w14:textId="77777777" w:rsidR="00FD1E85" w:rsidRDefault="00FD1E85" w:rsidP="00FD1E8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giving patients the responsibility to manage their own medication. </w:t>
      </w:r>
    </w:p>
    <w:p w14:paraId="3D5C2386" w14:textId="12CBB09C" w:rsidR="00627D62" w:rsidRDefault="00627D62" w:rsidP="005473EE">
      <w:pPr>
        <w:rPr>
          <w:rFonts w:cstheme="minorHAnsi"/>
          <w:sz w:val="22"/>
          <w:szCs w:val="22"/>
        </w:rPr>
      </w:pPr>
    </w:p>
    <w:p w14:paraId="2B431DD9" w14:textId="37324055" w:rsidR="00627D62" w:rsidRPr="00CD3A26" w:rsidRDefault="00627D62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pharmacy first payments and how the amount being claimed has decreased over time. </w:t>
      </w:r>
    </w:p>
    <w:p w14:paraId="09E0149F" w14:textId="77777777" w:rsidR="002102CA" w:rsidRPr="002102CA" w:rsidRDefault="002102CA" w:rsidP="005473EE">
      <w:pPr>
        <w:rPr>
          <w:rFonts w:cstheme="minorHAnsi"/>
          <w:sz w:val="22"/>
          <w:szCs w:val="22"/>
        </w:rPr>
      </w:pPr>
    </w:p>
    <w:p w14:paraId="4C3F3E66" w14:textId="5548BA04" w:rsidR="009332D9" w:rsidRDefault="009332D9" w:rsidP="005473EE">
      <w:pPr>
        <w:rPr>
          <w:rFonts w:cstheme="minorHAnsi"/>
          <w:u w:val="single"/>
        </w:rPr>
      </w:pPr>
      <w:r w:rsidRPr="00D7512D">
        <w:rPr>
          <w:rFonts w:cstheme="minorHAnsi"/>
          <w:u w:val="single"/>
        </w:rPr>
        <w:t>Banes local services</w:t>
      </w:r>
      <w:r w:rsidRPr="009332D9">
        <w:rPr>
          <w:rFonts w:cstheme="minorHAnsi"/>
          <w:u w:val="single"/>
        </w:rPr>
        <w:t xml:space="preserve"> </w:t>
      </w:r>
    </w:p>
    <w:p w14:paraId="62150212" w14:textId="77777777" w:rsidR="009332D9" w:rsidRPr="009332D9" w:rsidRDefault="009332D9" w:rsidP="005473EE">
      <w:pPr>
        <w:rPr>
          <w:rFonts w:cstheme="minorHAnsi"/>
          <w:u w:val="single"/>
        </w:rPr>
      </w:pPr>
    </w:p>
    <w:p w14:paraId="0710C1EC" w14:textId="4BFF12A4" w:rsidR="00FD1E85" w:rsidRPr="00D7512D" w:rsidRDefault="009332D9" w:rsidP="005473EE">
      <w:pPr>
        <w:rPr>
          <w:rFonts w:cstheme="minorHAnsi"/>
          <w:sz w:val="22"/>
          <w:szCs w:val="22"/>
        </w:rPr>
      </w:pPr>
      <w:r w:rsidRPr="009332D9">
        <w:rPr>
          <w:rFonts w:cstheme="minorHAnsi"/>
          <w:sz w:val="22"/>
          <w:szCs w:val="22"/>
        </w:rPr>
        <w:t>There is a risk that the EHC service will not exist in Banes, due to the complicated nature of how to sign up to the service.</w:t>
      </w:r>
      <w:r>
        <w:rPr>
          <w:rFonts w:cstheme="minorHAnsi"/>
          <w:sz w:val="22"/>
          <w:szCs w:val="22"/>
        </w:rPr>
        <w:t xml:space="preserve"> </w:t>
      </w:r>
    </w:p>
    <w:p w14:paraId="0A701FDE" w14:textId="77777777" w:rsidR="00FD1E85" w:rsidRPr="002102CA" w:rsidRDefault="00FD1E85" w:rsidP="005473EE">
      <w:pPr>
        <w:rPr>
          <w:rFonts w:cstheme="minorHAnsi"/>
        </w:rPr>
      </w:pPr>
    </w:p>
    <w:p w14:paraId="7BACCA0D" w14:textId="3692E723" w:rsidR="002102CA" w:rsidRDefault="002102CA" w:rsidP="005473EE">
      <w:pPr>
        <w:rPr>
          <w:rFonts w:cstheme="minorHAnsi"/>
          <w:u w:val="single"/>
        </w:rPr>
      </w:pPr>
      <w:r w:rsidRPr="002102CA">
        <w:rPr>
          <w:rFonts w:cstheme="minorHAnsi"/>
          <w:u w:val="single"/>
        </w:rPr>
        <w:t>Reflecting on Avon LPCs Achievements</w:t>
      </w:r>
    </w:p>
    <w:p w14:paraId="3CB9F744" w14:textId="454FC578" w:rsidR="002102CA" w:rsidRDefault="002102CA" w:rsidP="005473EE">
      <w:pPr>
        <w:rPr>
          <w:rFonts w:cstheme="minorHAnsi"/>
          <w:u w:val="single"/>
        </w:rPr>
      </w:pPr>
    </w:p>
    <w:p w14:paraId="2057574D" w14:textId="75AAB4DC" w:rsidR="002102CA" w:rsidRPr="002102CA" w:rsidRDefault="00377BDB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</w:t>
      </w:r>
      <w:r w:rsidR="00B765EC">
        <w:rPr>
          <w:rFonts w:cstheme="minorHAnsi"/>
          <w:sz w:val="22"/>
          <w:szCs w:val="22"/>
        </w:rPr>
        <w:t>the achievements over the time of Community Pharmacy Avon.</w:t>
      </w:r>
    </w:p>
    <w:p w14:paraId="06777D52" w14:textId="310F5795" w:rsidR="002102CA" w:rsidRPr="002102CA" w:rsidRDefault="002102CA" w:rsidP="005473EE">
      <w:pPr>
        <w:rPr>
          <w:rFonts w:cstheme="minorHAnsi"/>
        </w:rPr>
      </w:pPr>
    </w:p>
    <w:p w14:paraId="349FA9B9" w14:textId="51BCDC1E" w:rsidR="002102CA" w:rsidRDefault="002102CA" w:rsidP="005473EE">
      <w:pPr>
        <w:rPr>
          <w:rFonts w:cstheme="minorHAnsi"/>
          <w:u w:val="single"/>
        </w:rPr>
      </w:pPr>
      <w:r w:rsidRPr="002102CA">
        <w:rPr>
          <w:rFonts w:cstheme="minorHAnsi"/>
          <w:u w:val="single"/>
        </w:rPr>
        <w:t>AOB</w:t>
      </w:r>
    </w:p>
    <w:p w14:paraId="55555F1C" w14:textId="472EAACF" w:rsidR="002102CA" w:rsidRDefault="002102CA" w:rsidP="005473EE">
      <w:pPr>
        <w:rPr>
          <w:rFonts w:cstheme="minorHAnsi"/>
          <w:u w:val="single"/>
        </w:rPr>
      </w:pPr>
    </w:p>
    <w:p w14:paraId="645BA7C8" w14:textId="51AA63EA" w:rsidR="002102CA" w:rsidRPr="002102CA" w:rsidRDefault="008605FE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None.</w:t>
      </w:r>
    </w:p>
    <w:p w14:paraId="093CB273" w14:textId="7896986D" w:rsidR="00B06EAB" w:rsidRDefault="00B06EAB" w:rsidP="005473EE"/>
    <w:p w14:paraId="446285B5" w14:textId="12B05131" w:rsidR="00B06EAB" w:rsidRDefault="00B06EAB" w:rsidP="005473EE"/>
    <w:p w14:paraId="11276F83" w14:textId="30EDBC99" w:rsidR="00B06EAB" w:rsidRDefault="00B06EAB" w:rsidP="005473EE"/>
    <w:p w14:paraId="2B69026A" w14:textId="768E6543" w:rsidR="00B06EAB" w:rsidRDefault="00B06EAB" w:rsidP="005473EE"/>
    <w:p w14:paraId="4FCFA37D" w14:textId="6BBFDED4" w:rsidR="00B06EAB" w:rsidRDefault="00B06EAB" w:rsidP="005473EE"/>
    <w:p w14:paraId="3AD464DA" w14:textId="012DC02A" w:rsidR="00B06EAB" w:rsidRDefault="00B06EAB" w:rsidP="005473EE"/>
    <w:p w14:paraId="156E09F6" w14:textId="3980ED4C" w:rsidR="00B06EAB" w:rsidRDefault="00B06EAB" w:rsidP="005473EE"/>
    <w:p w14:paraId="221C542A" w14:textId="33D59F6F" w:rsidR="00B06EAB" w:rsidRDefault="00B06EAB" w:rsidP="005473EE"/>
    <w:p w14:paraId="0A55E856" w14:textId="77777777" w:rsidR="00B06EAB" w:rsidRPr="005473EE" w:rsidRDefault="00B06EAB" w:rsidP="005473EE"/>
    <w:sectPr w:rsidR="00B06EAB" w:rsidRPr="005473EE" w:rsidSect="00422A3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592C" w14:textId="77777777" w:rsidR="00BA79D8" w:rsidRDefault="00BA79D8" w:rsidP="000009E6">
      <w:r>
        <w:separator/>
      </w:r>
    </w:p>
  </w:endnote>
  <w:endnote w:type="continuationSeparator" w:id="0">
    <w:p w14:paraId="77A2E53C" w14:textId="77777777" w:rsidR="00BA79D8" w:rsidRDefault="00BA79D8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6425788A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3E49CB96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" filled="f" stroked="f" strokeweight=".5pt">
              <v:textbox style="mso-fit-shape-to-text:t">
                <w:txbxContent>
                  <w:p w14:paraId="0E7831BF" w14:textId="3E49CB96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DB3E7" w14:textId="1DCCBD91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678B7131" w14:textId="064F6E52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B82618E" w14:textId="77777777" w:rsidR="000009E6" w:rsidRPr="000C1796" w:rsidRDefault="004F794C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DA17" w14:textId="77777777" w:rsidR="00BA79D8" w:rsidRDefault="00BA79D8" w:rsidP="000009E6">
      <w:r>
        <w:separator/>
      </w:r>
    </w:p>
  </w:footnote>
  <w:footnote w:type="continuationSeparator" w:id="0">
    <w:p w14:paraId="686984A6" w14:textId="77777777" w:rsidR="00BA79D8" w:rsidRDefault="00BA79D8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1ACF"/>
    <w:multiLevelType w:val="hybridMultilevel"/>
    <w:tmpl w:val="803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5109">
    <w:abstractNumId w:val="3"/>
  </w:num>
  <w:num w:numId="2" w16cid:durableId="1213350702">
    <w:abstractNumId w:val="0"/>
  </w:num>
  <w:num w:numId="3" w16cid:durableId="2107922275">
    <w:abstractNumId w:val="1"/>
  </w:num>
  <w:num w:numId="4" w16cid:durableId="22506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3256B"/>
    <w:rsid w:val="00057D2A"/>
    <w:rsid w:val="00065756"/>
    <w:rsid w:val="000A6179"/>
    <w:rsid w:val="000C1796"/>
    <w:rsid w:val="000E5AF1"/>
    <w:rsid w:val="000E7295"/>
    <w:rsid w:val="000F7080"/>
    <w:rsid w:val="0010272E"/>
    <w:rsid w:val="00106EC3"/>
    <w:rsid w:val="00122066"/>
    <w:rsid w:val="00126538"/>
    <w:rsid w:val="001C077C"/>
    <w:rsid w:val="001F3161"/>
    <w:rsid w:val="002102CA"/>
    <w:rsid w:val="00230434"/>
    <w:rsid w:val="002477A0"/>
    <w:rsid w:val="00253627"/>
    <w:rsid w:val="002C3292"/>
    <w:rsid w:val="002D2FBD"/>
    <w:rsid w:val="002D6D46"/>
    <w:rsid w:val="002E2173"/>
    <w:rsid w:val="00316415"/>
    <w:rsid w:val="003236DD"/>
    <w:rsid w:val="00351600"/>
    <w:rsid w:val="00377BDB"/>
    <w:rsid w:val="00385781"/>
    <w:rsid w:val="003942A5"/>
    <w:rsid w:val="003B65CB"/>
    <w:rsid w:val="00414E07"/>
    <w:rsid w:val="00422A3C"/>
    <w:rsid w:val="004758C6"/>
    <w:rsid w:val="00480467"/>
    <w:rsid w:val="00495023"/>
    <w:rsid w:val="004A44CF"/>
    <w:rsid w:val="004F794C"/>
    <w:rsid w:val="005061E5"/>
    <w:rsid w:val="00527BA8"/>
    <w:rsid w:val="005473EE"/>
    <w:rsid w:val="0057587F"/>
    <w:rsid w:val="00587A9D"/>
    <w:rsid w:val="005A0685"/>
    <w:rsid w:val="005B18B1"/>
    <w:rsid w:val="005B6B14"/>
    <w:rsid w:val="005C5373"/>
    <w:rsid w:val="005D5DB2"/>
    <w:rsid w:val="005E2D40"/>
    <w:rsid w:val="005F0D87"/>
    <w:rsid w:val="005F0FAA"/>
    <w:rsid w:val="00627D62"/>
    <w:rsid w:val="00667AA6"/>
    <w:rsid w:val="00673013"/>
    <w:rsid w:val="00674434"/>
    <w:rsid w:val="00685974"/>
    <w:rsid w:val="00687877"/>
    <w:rsid w:val="00691249"/>
    <w:rsid w:val="006D5110"/>
    <w:rsid w:val="006F34DB"/>
    <w:rsid w:val="00720694"/>
    <w:rsid w:val="00736A64"/>
    <w:rsid w:val="007A045A"/>
    <w:rsid w:val="007C2334"/>
    <w:rsid w:val="0084693E"/>
    <w:rsid w:val="00853997"/>
    <w:rsid w:val="008605FE"/>
    <w:rsid w:val="00881A68"/>
    <w:rsid w:val="008F13D5"/>
    <w:rsid w:val="009332D9"/>
    <w:rsid w:val="009712BE"/>
    <w:rsid w:val="00975BC3"/>
    <w:rsid w:val="009906DF"/>
    <w:rsid w:val="009A7F9B"/>
    <w:rsid w:val="009B02E3"/>
    <w:rsid w:val="00A02531"/>
    <w:rsid w:val="00A6040C"/>
    <w:rsid w:val="00AB598B"/>
    <w:rsid w:val="00AD2FA7"/>
    <w:rsid w:val="00B06EAB"/>
    <w:rsid w:val="00B161D7"/>
    <w:rsid w:val="00B275ED"/>
    <w:rsid w:val="00B30738"/>
    <w:rsid w:val="00B40ACC"/>
    <w:rsid w:val="00B605F4"/>
    <w:rsid w:val="00B60BD3"/>
    <w:rsid w:val="00B73623"/>
    <w:rsid w:val="00B7557D"/>
    <w:rsid w:val="00B759B7"/>
    <w:rsid w:val="00B765EC"/>
    <w:rsid w:val="00BA65A7"/>
    <w:rsid w:val="00BA79D8"/>
    <w:rsid w:val="00BB2831"/>
    <w:rsid w:val="00BC251A"/>
    <w:rsid w:val="00BE0A9C"/>
    <w:rsid w:val="00C01BA2"/>
    <w:rsid w:val="00CD3A26"/>
    <w:rsid w:val="00D40AB9"/>
    <w:rsid w:val="00D54D73"/>
    <w:rsid w:val="00D571B3"/>
    <w:rsid w:val="00D7512D"/>
    <w:rsid w:val="00D871F5"/>
    <w:rsid w:val="00DE114B"/>
    <w:rsid w:val="00DE6253"/>
    <w:rsid w:val="00E03D2E"/>
    <w:rsid w:val="00E10375"/>
    <w:rsid w:val="00E2576C"/>
    <w:rsid w:val="00EC2456"/>
    <w:rsid w:val="00F145EC"/>
    <w:rsid w:val="00F170E9"/>
    <w:rsid w:val="00F31316"/>
    <w:rsid w:val="00F35D1B"/>
    <w:rsid w:val="00F430EF"/>
    <w:rsid w:val="00F66CDF"/>
    <w:rsid w:val="00F76D6E"/>
    <w:rsid w:val="00F865DB"/>
    <w:rsid w:val="00FB03C3"/>
    <w:rsid w:val="00FD018F"/>
    <w:rsid w:val="00FD1E85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2025-03-20T08:50:00Z</dcterms:created>
  <dcterms:modified xsi:type="dcterms:W3CDTF">2025-03-20T08:50:00Z</dcterms:modified>
</cp:coreProperties>
</file>